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EFC21D" w14:textId="77777777" w:rsidR="00FE489C" w:rsidRPr="0041307E" w:rsidRDefault="00FE489C">
      <w:pPr>
        <w:rPr>
          <w:rFonts w:ascii="Verdana" w:hAnsi="Verdana"/>
          <w:color w:val="3B3838" w:themeColor="background2" w:themeShade="40"/>
        </w:rPr>
      </w:pPr>
    </w:p>
    <w:p w14:paraId="32225B97" w14:textId="7E63E653" w:rsidR="00062A78" w:rsidRPr="0041307E" w:rsidRDefault="00062A78" w:rsidP="00062A78">
      <w:pPr>
        <w:spacing w:after="0" w:line="240" w:lineRule="auto"/>
        <w:jc w:val="center"/>
        <w:rPr>
          <w:rFonts w:ascii="Verdana" w:eastAsia="Arial" w:hAnsi="Verdana" w:cs="Times New Roman"/>
          <w:bCs/>
          <w:color w:val="3B3838" w:themeColor="background2" w:themeShade="40"/>
          <w:lang w:val="es-BO"/>
        </w:rPr>
      </w:pPr>
      <w:bookmarkStart w:id="0" w:name="_gjdgxs" w:colFirst="0" w:colLast="0"/>
      <w:bookmarkEnd w:id="0"/>
      <w:r w:rsidRPr="0041307E">
        <w:rPr>
          <w:rFonts w:ascii="Verdana" w:eastAsia="Arial" w:hAnsi="Verdana" w:cs="Times New Roman"/>
          <w:bCs/>
          <w:color w:val="3B3838" w:themeColor="background2" w:themeShade="40"/>
          <w:lang w:val="es-BO"/>
        </w:rPr>
        <w:t>TÉRMINOS DE REFERENCIA</w:t>
      </w:r>
    </w:p>
    <w:p w14:paraId="6B206EF1" w14:textId="77777777" w:rsidR="00062A78" w:rsidRPr="0041307E" w:rsidRDefault="00062A78" w:rsidP="00062A78">
      <w:pPr>
        <w:spacing w:after="0" w:line="240" w:lineRule="auto"/>
        <w:jc w:val="center"/>
        <w:rPr>
          <w:rFonts w:ascii="Verdana" w:eastAsia="Arial" w:hAnsi="Verdana" w:cs="Times New Roman"/>
          <w:b/>
          <w:color w:val="3B3838" w:themeColor="background2" w:themeShade="40"/>
          <w:lang w:val="es-BO"/>
        </w:rPr>
      </w:pPr>
    </w:p>
    <w:p w14:paraId="15B00390" w14:textId="33A85AC5" w:rsidR="00062A78" w:rsidRPr="0041307E" w:rsidRDefault="00062A78" w:rsidP="00062A78">
      <w:pPr>
        <w:spacing w:after="0" w:line="240" w:lineRule="auto"/>
        <w:jc w:val="center"/>
        <w:rPr>
          <w:rFonts w:ascii="Verdana" w:eastAsia="Arial" w:hAnsi="Verdana" w:cs="Times New Roman"/>
          <w:b/>
          <w:color w:val="3B3838" w:themeColor="background2" w:themeShade="40"/>
          <w:lang w:val="es-BO"/>
        </w:rPr>
      </w:pPr>
      <w:r w:rsidRPr="0041307E">
        <w:rPr>
          <w:rFonts w:ascii="Verdana" w:eastAsia="Arial" w:hAnsi="Verdana" w:cs="Times New Roman"/>
          <w:b/>
          <w:color w:val="3B3838" w:themeColor="background2" w:themeShade="40"/>
          <w:lang w:val="es-BO"/>
        </w:rPr>
        <w:t>CONSULTORIA</w:t>
      </w:r>
      <w:r w:rsidR="0041307E">
        <w:rPr>
          <w:rFonts w:ascii="Verdana" w:eastAsia="Arial" w:hAnsi="Verdana" w:cs="Times New Roman"/>
          <w:b/>
          <w:color w:val="3B3838" w:themeColor="background2" w:themeShade="40"/>
          <w:lang w:val="es-BO"/>
        </w:rPr>
        <w:t xml:space="preserve">: </w:t>
      </w:r>
      <w:r w:rsidRPr="0041307E">
        <w:rPr>
          <w:rFonts w:ascii="Verdana" w:eastAsia="Arial" w:hAnsi="Verdana" w:cs="Times New Roman"/>
          <w:b/>
          <w:color w:val="3B3838" w:themeColor="background2" w:themeShade="40"/>
          <w:lang w:val="es-BO"/>
        </w:rPr>
        <w:t>SEGUIMIENTO TÉCNICO A ORGANIZACIONES PRODUCTIVAS SUSTENTABLES DE GUARAYOS Y LA CHIQUITANÍA</w:t>
      </w:r>
    </w:p>
    <w:p w14:paraId="1C856A2E" w14:textId="77777777" w:rsidR="00062A78" w:rsidRPr="0041307E" w:rsidRDefault="00062A78" w:rsidP="00062A78">
      <w:pPr>
        <w:spacing w:after="0" w:line="240" w:lineRule="auto"/>
        <w:jc w:val="center"/>
        <w:rPr>
          <w:rFonts w:ascii="Verdana" w:eastAsia="Arial" w:hAnsi="Verdana" w:cs="Times New Roman"/>
          <w:b/>
          <w:color w:val="3B3838" w:themeColor="background2" w:themeShade="40"/>
          <w:lang w:val="es-BO"/>
        </w:rPr>
      </w:pPr>
    </w:p>
    <w:p w14:paraId="45472966" w14:textId="77777777" w:rsidR="00062A78" w:rsidRPr="0041307E" w:rsidRDefault="00062A78" w:rsidP="00062A78">
      <w:pPr>
        <w:spacing w:after="0" w:line="240" w:lineRule="auto"/>
        <w:jc w:val="center"/>
        <w:rPr>
          <w:rFonts w:ascii="Verdana" w:eastAsia="Arial" w:hAnsi="Verdana" w:cs="Times New Roman"/>
          <w:bCs/>
          <w:color w:val="3B3838" w:themeColor="background2" w:themeShade="40"/>
          <w:lang w:val="es-BO"/>
        </w:rPr>
      </w:pPr>
      <w:r w:rsidRPr="0041307E">
        <w:rPr>
          <w:rFonts w:ascii="Verdana" w:eastAsia="Arial" w:hAnsi="Verdana" w:cs="Times New Roman"/>
          <w:bCs/>
          <w:color w:val="3B3838" w:themeColor="background2" w:themeShade="40"/>
          <w:lang w:val="es-BO"/>
        </w:rPr>
        <w:t>“PROYECTO: BOSQUES PARA UN FUTURO JUSTO – GLA2”</w:t>
      </w:r>
    </w:p>
    <w:p w14:paraId="560BFADB" w14:textId="77777777" w:rsidR="00062A78" w:rsidRPr="0041307E" w:rsidRDefault="00062A78" w:rsidP="0041307E">
      <w:pPr>
        <w:spacing w:after="0" w:line="240" w:lineRule="auto"/>
        <w:jc w:val="right"/>
        <w:rPr>
          <w:rFonts w:ascii="Verdana" w:eastAsia="Arial" w:hAnsi="Verdana" w:cs="Times New Roman"/>
          <w:b/>
          <w:color w:val="3B3838" w:themeColor="background2" w:themeShade="40"/>
          <w:lang w:val="es-BO"/>
        </w:rPr>
      </w:pPr>
    </w:p>
    <w:p w14:paraId="0179FF21" w14:textId="77777777" w:rsidR="00062A78" w:rsidRPr="0041307E" w:rsidRDefault="00062A78" w:rsidP="00062A78">
      <w:pPr>
        <w:spacing w:after="0" w:line="240" w:lineRule="auto"/>
        <w:jc w:val="center"/>
        <w:rPr>
          <w:rFonts w:ascii="Verdana" w:eastAsia="Arial" w:hAnsi="Verdana" w:cs="Times New Roman"/>
          <w:b/>
          <w:color w:val="3B3838" w:themeColor="background2" w:themeShade="40"/>
          <w:lang w:val="es-BO"/>
        </w:rPr>
      </w:pPr>
    </w:p>
    <w:p w14:paraId="24A3845E" w14:textId="77777777" w:rsidR="00062A78" w:rsidRPr="0041307E" w:rsidRDefault="00062A78" w:rsidP="00062A78">
      <w:pPr>
        <w:numPr>
          <w:ilvl w:val="0"/>
          <w:numId w:val="1"/>
        </w:numPr>
        <w:pBdr>
          <w:top w:val="nil"/>
          <w:left w:val="nil"/>
          <w:bottom w:val="nil"/>
          <w:right w:val="nil"/>
          <w:between w:val="nil"/>
        </w:pBdr>
        <w:spacing w:after="0" w:line="240" w:lineRule="auto"/>
        <w:rPr>
          <w:rFonts w:ascii="Verdana" w:eastAsia="Arial" w:hAnsi="Verdana" w:cs="Times New Roman"/>
          <w:b/>
          <w:color w:val="3B3838" w:themeColor="background2" w:themeShade="40"/>
        </w:rPr>
      </w:pPr>
      <w:r w:rsidRPr="0041307E">
        <w:rPr>
          <w:rFonts w:ascii="Verdana" w:eastAsia="Arial" w:hAnsi="Verdana" w:cs="Times New Roman"/>
          <w:b/>
          <w:color w:val="3B3838" w:themeColor="background2" w:themeShade="40"/>
        </w:rPr>
        <w:t>Antecedentes</w:t>
      </w:r>
    </w:p>
    <w:p w14:paraId="3019D7B3" w14:textId="77777777" w:rsidR="00062A78" w:rsidRPr="0041307E" w:rsidRDefault="00062A78" w:rsidP="00062A78">
      <w:pPr>
        <w:spacing w:before="240" w:after="0" w:line="240" w:lineRule="auto"/>
        <w:jc w:val="both"/>
        <w:rPr>
          <w:rFonts w:ascii="Verdana" w:eastAsia="Arial" w:hAnsi="Verdana" w:cs="Times New Roman"/>
          <w:color w:val="3B3838" w:themeColor="background2" w:themeShade="40"/>
          <w:lang w:val="es-BO"/>
        </w:rPr>
      </w:pPr>
      <w:r w:rsidRPr="0041307E">
        <w:rPr>
          <w:rFonts w:ascii="Verdana" w:eastAsia="Arial" w:hAnsi="Verdana" w:cs="Times New Roman"/>
          <w:color w:val="3B3838" w:themeColor="background2" w:themeShade="40"/>
          <w:lang w:val="es-BO"/>
        </w:rPr>
        <w:t>El Instituto Boliviano de Investigación Forestal (IBIF), con el objetivo de fortalecer su equipo de trabajo, ha decidido contratar los servicios de un(a) consultor(a) para brindar seguimiento técnico y apoyo en las estrategias de comercialización y financiamiento de 10 organizaciones productivas lideradas por mujeres y jóvenes indígenas en los territorios de Lomerío, Guarayos y municipio de San Ignacio de Velasco que apuntan a mejorar la participación económica de mujeres y jóvenes en la gobernanza de los bosques, recursos naturales y sistemas productivos locales.</w:t>
      </w:r>
    </w:p>
    <w:p w14:paraId="6A74C7CA" w14:textId="77777777" w:rsidR="00062A78" w:rsidRPr="0041307E" w:rsidRDefault="00062A78" w:rsidP="00062A78">
      <w:pPr>
        <w:spacing w:after="0" w:line="240" w:lineRule="auto"/>
        <w:jc w:val="both"/>
        <w:rPr>
          <w:rFonts w:ascii="Verdana" w:eastAsia="Arial" w:hAnsi="Verdana" w:cs="Times New Roman"/>
          <w:color w:val="3B3838" w:themeColor="background2" w:themeShade="40"/>
          <w:lang w:val="es-BO"/>
        </w:rPr>
      </w:pPr>
    </w:p>
    <w:p w14:paraId="1D218174" w14:textId="77777777" w:rsidR="00062A78" w:rsidRPr="0041307E" w:rsidRDefault="00062A78" w:rsidP="00062A78">
      <w:pPr>
        <w:spacing w:after="0" w:line="240" w:lineRule="auto"/>
        <w:jc w:val="both"/>
        <w:rPr>
          <w:rFonts w:ascii="Verdana" w:eastAsia="Arial" w:hAnsi="Verdana" w:cs="Times New Roman"/>
          <w:color w:val="3B3838" w:themeColor="background2" w:themeShade="40"/>
          <w:lang w:val="es-BO"/>
        </w:rPr>
      </w:pPr>
      <w:r w:rsidRPr="0041307E">
        <w:rPr>
          <w:rFonts w:ascii="Verdana" w:eastAsia="Arial" w:hAnsi="Verdana" w:cs="Times New Roman"/>
          <w:color w:val="3B3838" w:themeColor="background2" w:themeShade="40"/>
          <w:lang w:val="es-BO"/>
        </w:rPr>
        <w:t>La incorporación de mujeres y jóvenes en la gobernanza de los bosques y territorios parten de los procesos de vida de los pueblos y de las necesidades de mejora continua para encarar los retos cada vez mayores que generan la globalización y cambio climático. Una mayor participación de mujeres y jóvenes en los procesos de desarrollo económico locales pueden contribuir a una mayor sostenibilidad de los recursos naturales y generacional en la gobernanza se convierte en un paso esencial y prioritario que debieran ser promovidos.</w:t>
      </w:r>
    </w:p>
    <w:p w14:paraId="296FF64A" w14:textId="77777777" w:rsidR="00062A78" w:rsidRPr="0041307E" w:rsidRDefault="00062A78" w:rsidP="00062A78">
      <w:pPr>
        <w:spacing w:after="0" w:line="240" w:lineRule="auto"/>
        <w:jc w:val="both"/>
        <w:rPr>
          <w:rFonts w:ascii="Verdana" w:eastAsia="Arial" w:hAnsi="Verdana" w:cs="Times New Roman"/>
          <w:color w:val="3B3838" w:themeColor="background2" w:themeShade="40"/>
          <w:lang w:val="es-BO"/>
        </w:rPr>
      </w:pPr>
    </w:p>
    <w:p w14:paraId="474842BC" w14:textId="77777777" w:rsidR="00062A78" w:rsidRPr="0041307E" w:rsidRDefault="00062A78" w:rsidP="00062A78">
      <w:pPr>
        <w:spacing w:after="0" w:line="240" w:lineRule="auto"/>
        <w:jc w:val="both"/>
        <w:rPr>
          <w:rFonts w:ascii="Verdana" w:eastAsia="Arial" w:hAnsi="Verdana" w:cs="Times New Roman"/>
          <w:color w:val="3B3838" w:themeColor="background2" w:themeShade="40"/>
          <w:lang w:val="es-BO"/>
        </w:rPr>
      </w:pPr>
      <w:r w:rsidRPr="0041307E">
        <w:rPr>
          <w:rFonts w:ascii="Verdana" w:eastAsia="Arial" w:hAnsi="Verdana" w:cs="Times New Roman"/>
          <w:color w:val="3B3838" w:themeColor="background2" w:themeShade="40"/>
          <w:lang w:val="es-BO"/>
        </w:rPr>
        <w:t>Las 10 iniciativas productivas se encuentran en diferentes etapas de desarrollo por lo que sus necesidades son diferentes y requieren atención personalizada en cada una de sus etapas. En el marco de la presente consultoría pretendemos contar con una persona con alta capacidad de liderazgo, con experiencia en desarrollo de marca con identidad cultural y experiencia de trabajo en proyectos con enfoque de género y/o juventudes, investigación-acción participativa y gobernanza de pueblos indígenas de tierras bajas de Bolivia.</w:t>
      </w:r>
    </w:p>
    <w:p w14:paraId="3A34F592" w14:textId="77777777" w:rsidR="00062A78" w:rsidRPr="0041307E" w:rsidRDefault="00062A78" w:rsidP="00062A78">
      <w:pPr>
        <w:spacing w:after="0" w:line="240" w:lineRule="auto"/>
        <w:jc w:val="both"/>
        <w:rPr>
          <w:rFonts w:ascii="Verdana" w:eastAsia="Arial" w:hAnsi="Verdana" w:cs="Times New Roman"/>
          <w:color w:val="3B3838" w:themeColor="background2" w:themeShade="40"/>
          <w:lang w:val="es-BO"/>
        </w:rPr>
      </w:pPr>
    </w:p>
    <w:p w14:paraId="08B03ED0" w14:textId="77777777" w:rsidR="00062A78" w:rsidRPr="0041307E" w:rsidRDefault="00062A78" w:rsidP="00062A78">
      <w:pPr>
        <w:spacing w:after="0" w:line="240" w:lineRule="auto"/>
        <w:jc w:val="both"/>
        <w:rPr>
          <w:rFonts w:ascii="Verdana" w:eastAsia="Arial" w:hAnsi="Verdana" w:cs="Times New Roman"/>
          <w:color w:val="3B3838" w:themeColor="background2" w:themeShade="40"/>
          <w:lang w:val="es-BO"/>
        </w:rPr>
      </w:pPr>
    </w:p>
    <w:p w14:paraId="1CBDC2A0" w14:textId="77777777" w:rsidR="00062A78" w:rsidRPr="0041307E" w:rsidRDefault="00062A78" w:rsidP="00062A78">
      <w:pPr>
        <w:numPr>
          <w:ilvl w:val="0"/>
          <w:numId w:val="1"/>
        </w:numPr>
        <w:pBdr>
          <w:top w:val="nil"/>
          <w:left w:val="nil"/>
          <w:bottom w:val="nil"/>
          <w:right w:val="nil"/>
          <w:between w:val="nil"/>
        </w:pBdr>
        <w:spacing w:after="0" w:line="276" w:lineRule="auto"/>
        <w:jc w:val="both"/>
        <w:rPr>
          <w:rFonts w:ascii="Verdana" w:eastAsia="Arial" w:hAnsi="Verdana" w:cs="Times New Roman"/>
          <w:b/>
          <w:color w:val="3B3838" w:themeColor="background2" w:themeShade="40"/>
        </w:rPr>
      </w:pPr>
      <w:r w:rsidRPr="0041307E">
        <w:rPr>
          <w:rFonts w:ascii="Verdana" w:eastAsia="Arial" w:hAnsi="Verdana" w:cs="Times New Roman"/>
          <w:b/>
          <w:color w:val="3B3838" w:themeColor="background2" w:themeShade="40"/>
        </w:rPr>
        <w:t>Objetivos de la consultoría</w:t>
      </w:r>
    </w:p>
    <w:p w14:paraId="36E02CC6" w14:textId="77777777" w:rsidR="00062A78" w:rsidRPr="0041307E" w:rsidRDefault="00062A78" w:rsidP="00062A78">
      <w:pPr>
        <w:pBdr>
          <w:top w:val="nil"/>
          <w:left w:val="nil"/>
          <w:bottom w:val="nil"/>
          <w:right w:val="nil"/>
          <w:between w:val="nil"/>
        </w:pBdr>
        <w:spacing w:after="0"/>
        <w:ind w:left="720" w:hanging="720"/>
        <w:jc w:val="both"/>
        <w:rPr>
          <w:rFonts w:ascii="Verdana" w:eastAsia="Arial" w:hAnsi="Verdana" w:cs="Times New Roman"/>
          <w:b/>
          <w:color w:val="3B3838" w:themeColor="background2" w:themeShade="40"/>
        </w:rPr>
      </w:pPr>
    </w:p>
    <w:p w14:paraId="512267B1" w14:textId="77777777" w:rsidR="00062A78" w:rsidRPr="0041307E" w:rsidRDefault="00062A78" w:rsidP="00062A78">
      <w:pPr>
        <w:numPr>
          <w:ilvl w:val="1"/>
          <w:numId w:val="1"/>
        </w:numPr>
        <w:pBdr>
          <w:top w:val="nil"/>
          <w:left w:val="nil"/>
          <w:bottom w:val="nil"/>
          <w:right w:val="nil"/>
          <w:between w:val="nil"/>
        </w:pBdr>
        <w:spacing w:after="0" w:line="240" w:lineRule="auto"/>
        <w:rPr>
          <w:rFonts w:ascii="Verdana" w:eastAsia="Arial" w:hAnsi="Verdana" w:cs="Times New Roman"/>
          <w:b/>
          <w:color w:val="3B3838" w:themeColor="background2" w:themeShade="40"/>
        </w:rPr>
      </w:pPr>
      <w:r w:rsidRPr="0041307E">
        <w:rPr>
          <w:rFonts w:ascii="Verdana" w:eastAsia="Arial" w:hAnsi="Verdana" w:cs="Times New Roman"/>
          <w:b/>
          <w:color w:val="3B3838" w:themeColor="background2" w:themeShade="40"/>
        </w:rPr>
        <w:t>Objetivo General</w:t>
      </w:r>
    </w:p>
    <w:p w14:paraId="2FF0E13F" w14:textId="77777777" w:rsidR="00062A78" w:rsidRPr="0041307E" w:rsidRDefault="00062A78" w:rsidP="00062A78">
      <w:pPr>
        <w:pBdr>
          <w:top w:val="nil"/>
          <w:left w:val="nil"/>
          <w:bottom w:val="nil"/>
          <w:right w:val="nil"/>
          <w:between w:val="nil"/>
        </w:pBdr>
        <w:spacing w:after="0" w:line="240" w:lineRule="auto"/>
        <w:ind w:left="1080"/>
        <w:rPr>
          <w:rFonts w:ascii="Verdana" w:hAnsi="Verdana" w:cs="Times New Roman"/>
          <w:color w:val="3B3838" w:themeColor="background2" w:themeShade="40"/>
          <w:lang w:val="es-BO"/>
        </w:rPr>
      </w:pPr>
    </w:p>
    <w:p w14:paraId="46FDEF99" w14:textId="77777777" w:rsidR="00062A78" w:rsidRPr="0041307E" w:rsidRDefault="00062A78" w:rsidP="00062A78">
      <w:pPr>
        <w:pBdr>
          <w:top w:val="nil"/>
          <w:left w:val="nil"/>
          <w:bottom w:val="nil"/>
          <w:right w:val="nil"/>
          <w:between w:val="nil"/>
        </w:pBdr>
        <w:spacing w:after="0" w:line="240" w:lineRule="auto"/>
        <w:jc w:val="both"/>
        <w:rPr>
          <w:rFonts w:ascii="Verdana" w:eastAsia="Arial" w:hAnsi="Verdana" w:cs="Times New Roman"/>
          <w:color w:val="3B3838" w:themeColor="background2" w:themeShade="40"/>
          <w:lang w:val="es-BO"/>
        </w:rPr>
      </w:pPr>
      <w:r w:rsidRPr="0041307E">
        <w:rPr>
          <w:rFonts w:ascii="Verdana" w:eastAsia="Arial" w:hAnsi="Verdana" w:cs="Times New Roman"/>
          <w:color w:val="3B3838" w:themeColor="background2" w:themeShade="40"/>
          <w:lang w:val="es-BO"/>
        </w:rPr>
        <w:t>Fortalecer las capacidades de comercialización y financiamiento de 10 organizaciones productivas sustentables lideradas por mujeres y jóvenes en los territorios indígenas de Lomerío, Guarayos y San Ignacio de Velasco del departamento de Santa Cruz.</w:t>
      </w:r>
    </w:p>
    <w:p w14:paraId="16DDA5E3" w14:textId="77777777" w:rsidR="00062A78" w:rsidRPr="0041307E" w:rsidRDefault="00062A78" w:rsidP="00062A78">
      <w:pPr>
        <w:pBdr>
          <w:top w:val="nil"/>
          <w:left w:val="nil"/>
          <w:bottom w:val="nil"/>
          <w:right w:val="nil"/>
          <w:between w:val="nil"/>
        </w:pBdr>
        <w:spacing w:after="0" w:line="240" w:lineRule="auto"/>
        <w:jc w:val="both"/>
        <w:rPr>
          <w:rFonts w:ascii="Verdana" w:hAnsi="Verdana" w:cs="Times New Roman"/>
          <w:color w:val="3B3838" w:themeColor="background2" w:themeShade="40"/>
          <w:lang w:val="es-BO"/>
        </w:rPr>
      </w:pPr>
    </w:p>
    <w:p w14:paraId="5031BF1E" w14:textId="77777777" w:rsidR="00062A78" w:rsidRPr="0041307E" w:rsidRDefault="00062A78" w:rsidP="00062A78">
      <w:pPr>
        <w:numPr>
          <w:ilvl w:val="1"/>
          <w:numId w:val="1"/>
        </w:numPr>
        <w:pBdr>
          <w:top w:val="nil"/>
          <w:left w:val="nil"/>
          <w:bottom w:val="nil"/>
          <w:right w:val="nil"/>
          <w:between w:val="nil"/>
        </w:pBdr>
        <w:spacing w:after="0" w:line="240" w:lineRule="auto"/>
        <w:rPr>
          <w:rFonts w:ascii="Verdana" w:eastAsia="Arial" w:hAnsi="Verdana" w:cs="Times New Roman"/>
          <w:b/>
          <w:color w:val="3B3838" w:themeColor="background2" w:themeShade="40"/>
        </w:rPr>
      </w:pPr>
      <w:r w:rsidRPr="0041307E">
        <w:rPr>
          <w:rFonts w:ascii="Verdana" w:eastAsia="Arial" w:hAnsi="Verdana" w:cs="Times New Roman"/>
          <w:b/>
          <w:color w:val="3B3838" w:themeColor="background2" w:themeShade="40"/>
        </w:rPr>
        <w:t>Objetivos específicos</w:t>
      </w:r>
    </w:p>
    <w:p w14:paraId="1F7DD0F2" w14:textId="77777777" w:rsidR="00062A78" w:rsidRPr="0041307E" w:rsidRDefault="00062A78" w:rsidP="00062A78">
      <w:pPr>
        <w:pBdr>
          <w:top w:val="nil"/>
          <w:left w:val="nil"/>
          <w:bottom w:val="nil"/>
          <w:right w:val="nil"/>
          <w:between w:val="nil"/>
        </w:pBdr>
        <w:spacing w:after="0" w:line="240" w:lineRule="auto"/>
        <w:ind w:left="1080"/>
        <w:rPr>
          <w:rFonts w:ascii="Verdana" w:eastAsia="Arial" w:hAnsi="Verdana" w:cs="Times New Roman"/>
          <w:b/>
          <w:color w:val="3B3838" w:themeColor="background2" w:themeShade="40"/>
        </w:rPr>
      </w:pPr>
    </w:p>
    <w:p w14:paraId="38C58EBC" w14:textId="39560D09" w:rsidR="00062A78" w:rsidRPr="0073605E" w:rsidRDefault="00062A78" w:rsidP="00062A78">
      <w:pPr>
        <w:pStyle w:val="Prrafodelista"/>
        <w:numPr>
          <w:ilvl w:val="2"/>
          <w:numId w:val="4"/>
        </w:numPr>
        <w:spacing w:after="0" w:line="240" w:lineRule="auto"/>
        <w:jc w:val="both"/>
        <w:rPr>
          <w:rFonts w:ascii="Verdana" w:hAnsi="Verdana" w:cs="Times New Roman"/>
          <w:color w:val="3B3838" w:themeColor="background2" w:themeShade="40"/>
          <w:lang w:val="es-BO"/>
        </w:rPr>
      </w:pPr>
      <w:r w:rsidRPr="0073605E">
        <w:rPr>
          <w:rFonts w:ascii="Verdana" w:hAnsi="Verdana" w:cs="Times New Roman"/>
          <w:color w:val="3B3838" w:themeColor="background2" w:themeShade="40"/>
          <w:lang w:val="es-BO"/>
        </w:rPr>
        <w:lastRenderedPageBreak/>
        <w:t xml:space="preserve">Dar seguimiento y asesoría técnica a </w:t>
      </w:r>
      <w:r w:rsidRPr="0073605E">
        <w:rPr>
          <w:rFonts w:ascii="Verdana" w:eastAsia="Arial" w:hAnsi="Verdana" w:cs="Times New Roman"/>
          <w:color w:val="3B3838" w:themeColor="background2" w:themeShade="40"/>
          <w:lang w:val="es-BO"/>
        </w:rPr>
        <w:t xml:space="preserve">10 organizaciones productivas sustentables lideradas por mujeres y jóvenes indígenas </w:t>
      </w:r>
      <w:r w:rsidRPr="0073605E">
        <w:rPr>
          <w:rFonts w:ascii="Verdana" w:hAnsi="Verdana" w:cs="Times New Roman"/>
          <w:color w:val="3B3838" w:themeColor="background2" w:themeShade="40"/>
          <w:lang w:val="es-BO"/>
        </w:rPr>
        <w:t>sobre planificación estratégica, búsqueda de oportunidades de negocios, mercadeo de productos</w:t>
      </w:r>
      <w:r w:rsidR="00134AE0" w:rsidRPr="0073605E">
        <w:rPr>
          <w:rFonts w:ascii="Verdana" w:hAnsi="Verdana" w:cs="Times New Roman"/>
          <w:color w:val="3B3838" w:themeColor="background2" w:themeShade="40"/>
          <w:lang w:val="es-BO"/>
        </w:rPr>
        <w:t>, ventas online</w:t>
      </w:r>
      <w:r w:rsidRPr="0073605E">
        <w:rPr>
          <w:rFonts w:ascii="Verdana" w:hAnsi="Verdana" w:cs="Times New Roman"/>
          <w:color w:val="3B3838" w:themeColor="background2" w:themeShade="40"/>
          <w:lang w:val="es-BO"/>
        </w:rPr>
        <w:t xml:space="preserve"> y contabilidad.</w:t>
      </w:r>
    </w:p>
    <w:p w14:paraId="0E018C54" w14:textId="77777777" w:rsidR="00062A78" w:rsidRPr="0041307E" w:rsidRDefault="00062A78" w:rsidP="00062A78">
      <w:pPr>
        <w:pStyle w:val="Prrafodelista"/>
        <w:spacing w:after="0" w:line="240" w:lineRule="auto"/>
        <w:ind w:left="1440"/>
        <w:jc w:val="both"/>
        <w:rPr>
          <w:rFonts w:ascii="Verdana" w:hAnsi="Verdana" w:cs="Times New Roman"/>
          <w:color w:val="3B3838" w:themeColor="background2" w:themeShade="40"/>
          <w:lang w:val="es-BO"/>
        </w:rPr>
      </w:pPr>
    </w:p>
    <w:p w14:paraId="6C7137AC" w14:textId="77777777" w:rsidR="00062A78" w:rsidRPr="0041307E" w:rsidRDefault="00062A78" w:rsidP="00062A78">
      <w:pPr>
        <w:pStyle w:val="Prrafodelista"/>
        <w:numPr>
          <w:ilvl w:val="2"/>
          <w:numId w:val="4"/>
        </w:numPr>
        <w:spacing w:after="0" w:line="240" w:lineRule="auto"/>
        <w:jc w:val="both"/>
        <w:rPr>
          <w:rFonts w:ascii="Verdana" w:hAnsi="Verdana" w:cs="Times New Roman"/>
          <w:color w:val="3B3838" w:themeColor="background2" w:themeShade="40"/>
          <w:lang w:val="es-BO"/>
        </w:rPr>
      </w:pPr>
      <w:r w:rsidRPr="0041307E">
        <w:rPr>
          <w:rFonts w:ascii="Verdana" w:hAnsi="Verdana" w:cs="Times New Roman"/>
          <w:color w:val="3B3838" w:themeColor="background2" w:themeShade="40"/>
          <w:lang w:val="es-BO"/>
        </w:rPr>
        <w:t>Coordinar el desarrollo de la marca con identidad Monkox en el territorio indígena de Lomerío.</w:t>
      </w:r>
    </w:p>
    <w:p w14:paraId="4E71B46D" w14:textId="77777777" w:rsidR="00062A78" w:rsidRPr="0041307E" w:rsidRDefault="00062A78" w:rsidP="00062A78">
      <w:pPr>
        <w:pStyle w:val="Prrafodelista"/>
        <w:rPr>
          <w:rFonts w:ascii="Verdana" w:hAnsi="Verdana" w:cs="Times New Roman"/>
          <w:color w:val="3B3838" w:themeColor="background2" w:themeShade="40"/>
          <w:lang w:val="es-BO"/>
        </w:rPr>
      </w:pPr>
    </w:p>
    <w:p w14:paraId="7B2385A6" w14:textId="353EF2EE" w:rsidR="00062A78" w:rsidRPr="0041307E" w:rsidRDefault="00062A78" w:rsidP="00062A78">
      <w:pPr>
        <w:pStyle w:val="Prrafodelista"/>
        <w:numPr>
          <w:ilvl w:val="2"/>
          <w:numId w:val="4"/>
        </w:numPr>
        <w:spacing w:after="0" w:line="240" w:lineRule="auto"/>
        <w:jc w:val="both"/>
        <w:rPr>
          <w:rFonts w:ascii="Verdana" w:hAnsi="Verdana" w:cs="Times New Roman"/>
          <w:color w:val="3B3838" w:themeColor="background2" w:themeShade="40"/>
          <w:lang w:val="es-BO"/>
        </w:rPr>
      </w:pPr>
      <w:r w:rsidRPr="0041307E">
        <w:rPr>
          <w:rFonts w:ascii="Verdana" w:hAnsi="Verdana" w:cs="Times New Roman"/>
          <w:color w:val="3B3838" w:themeColor="background2" w:themeShade="40"/>
          <w:lang w:val="es-BO"/>
        </w:rPr>
        <w:t>Coadyuvar la participación de 10 organizaciones productivas en ferias, encuentros</w:t>
      </w:r>
      <w:r w:rsidR="00134AE0">
        <w:rPr>
          <w:rFonts w:ascii="Verdana" w:hAnsi="Verdana" w:cs="Times New Roman"/>
          <w:color w:val="3B3838" w:themeColor="background2" w:themeShade="40"/>
          <w:lang w:val="es-BO"/>
        </w:rPr>
        <w:t xml:space="preserve">, </w:t>
      </w:r>
      <w:r w:rsidRPr="0041307E">
        <w:rPr>
          <w:rFonts w:ascii="Verdana" w:hAnsi="Verdana" w:cs="Times New Roman"/>
          <w:color w:val="3B3838" w:themeColor="background2" w:themeShade="40"/>
          <w:lang w:val="es-BO"/>
        </w:rPr>
        <w:t>y otros espacios de formación.</w:t>
      </w:r>
    </w:p>
    <w:p w14:paraId="1CCB1928" w14:textId="77777777" w:rsidR="00062A78" w:rsidRPr="0041307E" w:rsidRDefault="00062A78" w:rsidP="00062A78">
      <w:pPr>
        <w:spacing w:after="0" w:line="240" w:lineRule="auto"/>
        <w:jc w:val="both"/>
        <w:rPr>
          <w:rFonts w:ascii="Verdana" w:hAnsi="Verdana" w:cs="Times New Roman"/>
          <w:color w:val="3B3838" w:themeColor="background2" w:themeShade="40"/>
          <w:lang w:val="es-BO"/>
        </w:rPr>
      </w:pPr>
    </w:p>
    <w:p w14:paraId="321EE133" w14:textId="77777777" w:rsidR="00062A78" w:rsidRPr="0041307E" w:rsidRDefault="00062A78" w:rsidP="00062A78">
      <w:pPr>
        <w:spacing w:after="0" w:line="240" w:lineRule="auto"/>
        <w:jc w:val="both"/>
        <w:rPr>
          <w:rFonts w:ascii="Verdana" w:hAnsi="Verdana" w:cs="Times New Roman"/>
          <w:color w:val="3B3838" w:themeColor="background2" w:themeShade="40"/>
          <w:lang w:val="es-BO"/>
        </w:rPr>
      </w:pPr>
    </w:p>
    <w:p w14:paraId="3690E414" w14:textId="77777777" w:rsidR="00062A78" w:rsidRPr="0041307E" w:rsidRDefault="00062A78" w:rsidP="00062A78">
      <w:pPr>
        <w:numPr>
          <w:ilvl w:val="0"/>
          <w:numId w:val="1"/>
        </w:numPr>
        <w:pBdr>
          <w:top w:val="nil"/>
          <w:left w:val="nil"/>
          <w:bottom w:val="nil"/>
          <w:right w:val="nil"/>
          <w:between w:val="nil"/>
        </w:pBdr>
        <w:spacing w:after="0" w:line="276" w:lineRule="auto"/>
        <w:jc w:val="both"/>
        <w:rPr>
          <w:rFonts w:ascii="Verdana" w:eastAsia="Arial" w:hAnsi="Verdana" w:cs="Times New Roman"/>
          <w:b/>
          <w:color w:val="3B3838" w:themeColor="background2" w:themeShade="40"/>
          <w:lang w:val="es-ES"/>
        </w:rPr>
      </w:pPr>
      <w:r w:rsidRPr="0041307E">
        <w:rPr>
          <w:rFonts w:ascii="Verdana" w:eastAsia="Arial" w:hAnsi="Verdana" w:cs="Times New Roman"/>
          <w:b/>
          <w:color w:val="3B3838" w:themeColor="background2" w:themeShade="40"/>
          <w:lang w:val="es-BO"/>
        </w:rPr>
        <w:t>Principales responsabilidades/funciones/tareas/actividades para el desarrollo de la consultoría</w:t>
      </w:r>
    </w:p>
    <w:p w14:paraId="6F8AB738" w14:textId="77777777" w:rsidR="00062A78" w:rsidRPr="0041307E" w:rsidRDefault="00062A78" w:rsidP="00062A78">
      <w:pPr>
        <w:pBdr>
          <w:top w:val="nil"/>
          <w:left w:val="nil"/>
          <w:bottom w:val="nil"/>
          <w:right w:val="nil"/>
          <w:between w:val="nil"/>
        </w:pBdr>
        <w:spacing w:after="0" w:line="240" w:lineRule="auto"/>
        <w:ind w:left="568"/>
        <w:jc w:val="both"/>
        <w:rPr>
          <w:rFonts w:ascii="Verdana" w:hAnsi="Verdana" w:cs="Times New Roman"/>
          <w:color w:val="3B3838" w:themeColor="background2" w:themeShade="40"/>
          <w:lang w:val="es-BO"/>
        </w:rPr>
      </w:pPr>
    </w:p>
    <w:p w14:paraId="37A3C506" w14:textId="3162EEEA" w:rsidR="00062A78" w:rsidRPr="0041307E" w:rsidRDefault="00062A78" w:rsidP="00062A78">
      <w:pPr>
        <w:pStyle w:val="Prrafodelista"/>
        <w:numPr>
          <w:ilvl w:val="0"/>
          <w:numId w:val="5"/>
        </w:numPr>
        <w:pBdr>
          <w:top w:val="nil"/>
          <w:left w:val="nil"/>
          <w:bottom w:val="nil"/>
          <w:right w:val="nil"/>
          <w:between w:val="nil"/>
        </w:pBdr>
        <w:spacing w:after="0" w:line="240" w:lineRule="auto"/>
        <w:ind w:left="1080"/>
        <w:jc w:val="both"/>
        <w:rPr>
          <w:rFonts w:ascii="Verdana" w:hAnsi="Verdana" w:cs="Times New Roman"/>
          <w:color w:val="3B3838" w:themeColor="background2" w:themeShade="40"/>
          <w:lang w:val="es-BO"/>
        </w:rPr>
      </w:pPr>
      <w:r w:rsidRPr="0041307E">
        <w:rPr>
          <w:rFonts w:ascii="Verdana" w:hAnsi="Verdana" w:cs="Times New Roman"/>
          <w:color w:val="3B3838" w:themeColor="background2" w:themeShade="40"/>
          <w:lang w:val="es-BO"/>
        </w:rPr>
        <w:t xml:space="preserve">Dar seguimiento y asesoría técnica a 10 organizaciones productivas sustentables lideradas por mujeres y </w:t>
      </w:r>
      <w:r w:rsidRPr="0073605E">
        <w:rPr>
          <w:rFonts w:ascii="Verdana" w:hAnsi="Verdana" w:cs="Times New Roman"/>
          <w:color w:val="3B3838" w:themeColor="background2" w:themeShade="40"/>
          <w:lang w:val="es-BO"/>
        </w:rPr>
        <w:t xml:space="preserve">jóvenes indígenas sobre planificación estratégica, sostenibilidad financiera, </w:t>
      </w:r>
      <w:r w:rsidR="00134AE0" w:rsidRPr="0073605E">
        <w:rPr>
          <w:rFonts w:ascii="Verdana" w:hAnsi="Verdana" w:cs="Times New Roman"/>
          <w:color w:val="3B3838" w:themeColor="background2" w:themeShade="40"/>
          <w:lang w:val="es-BO"/>
        </w:rPr>
        <w:t>ventas online,</w:t>
      </w:r>
      <w:r w:rsidR="00134AE0" w:rsidRPr="0041307E">
        <w:rPr>
          <w:rFonts w:ascii="Verdana" w:hAnsi="Verdana" w:cs="Times New Roman"/>
          <w:color w:val="3B3838" w:themeColor="background2" w:themeShade="40"/>
          <w:lang w:val="es-BO"/>
        </w:rPr>
        <w:t xml:space="preserve"> </w:t>
      </w:r>
      <w:r w:rsidRPr="0041307E">
        <w:rPr>
          <w:rFonts w:ascii="Verdana" w:hAnsi="Verdana" w:cs="Times New Roman"/>
          <w:color w:val="3B3838" w:themeColor="background2" w:themeShade="40"/>
          <w:lang w:val="es-BO"/>
        </w:rPr>
        <w:t>contabilidad y mercadeo de productos.</w:t>
      </w:r>
    </w:p>
    <w:p w14:paraId="20CA3D64" w14:textId="77777777" w:rsidR="00062A78" w:rsidRPr="0041307E" w:rsidRDefault="00062A78" w:rsidP="00062A78">
      <w:pPr>
        <w:pStyle w:val="Prrafodelista"/>
        <w:pBdr>
          <w:top w:val="nil"/>
          <w:left w:val="nil"/>
          <w:bottom w:val="nil"/>
          <w:right w:val="nil"/>
          <w:between w:val="nil"/>
        </w:pBdr>
        <w:spacing w:after="0" w:line="240" w:lineRule="auto"/>
        <w:ind w:left="1080"/>
        <w:jc w:val="both"/>
        <w:rPr>
          <w:rFonts w:ascii="Verdana" w:hAnsi="Verdana" w:cs="Times New Roman"/>
          <w:color w:val="3B3838" w:themeColor="background2" w:themeShade="40"/>
          <w:lang w:val="es-BO"/>
        </w:rPr>
      </w:pPr>
    </w:p>
    <w:p w14:paraId="09A1E060" w14:textId="71059BBD" w:rsidR="00062A78" w:rsidRDefault="00062A78" w:rsidP="00062A78">
      <w:pPr>
        <w:pStyle w:val="Prrafodelista"/>
        <w:numPr>
          <w:ilvl w:val="0"/>
          <w:numId w:val="5"/>
        </w:numPr>
        <w:pBdr>
          <w:top w:val="nil"/>
          <w:left w:val="nil"/>
          <w:bottom w:val="nil"/>
          <w:right w:val="nil"/>
          <w:between w:val="nil"/>
        </w:pBdr>
        <w:spacing w:after="0" w:line="240" w:lineRule="auto"/>
        <w:ind w:left="1080"/>
        <w:jc w:val="both"/>
        <w:rPr>
          <w:rFonts w:ascii="Verdana" w:hAnsi="Verdana" w:cs="Times New Roman"/>
          <w:color w:val="3B3838" w:themeColor="background2" w:themeShade="40"/>
          <w:lang w:val="es-BO"/>
        </w:rPr>
      </w:pPr>
      <w:r w:rsidRPr="0041307E">
        <w:rPr>
          <w:rFonts w:ascii="Verdana" w:hAnsi="Verdana" w:cs="Times New Roman"/>
          <w:color w:val="3B3838" w:themeColor="background2" w:themeShade="40"/>
          <w:lang w:val="es-BO"/>
        </w:rPr>
        <w:t>Coordinar con las y los actores pertinentes el desarrollo de la marca con identidad Monkox en el territorio indígena de Lomerío.</w:t>
      </w:r>
    </w:p>
    <w:p w14:paraId="2035786A" w14:textId="77777777" w:rsidR="00A54CC9" w:rsidRPr="00A54CC9" w:rsidRDefault="00A54CC9" w:rsidP="00A54CC9">
      <w:pPr>
        <w:pStyle w:val="Prrafodelista"/>
        <w:rPr>
          <w:rFonts w:ascii="Verdana" w:hAnsi="Verdana" w:cs="Times New Roman"/>
          <w:color w:val="3B3838" w:themeColor="background2" w:themeShade="40"/>
          <w:lang w:val="es-BO"/>
        </w:rPr>
      </w:pPr>
    </w:p>
    <w:p w14:paraId="5A515C7D" w14:textId="23066849" w:rsidR="002C6CC3" w:rsidRPr="0073605E" w:rsidRDefault="00A54CC9" w:rsidP="002C6CC3">
      <w:pPr>
        <w:pStyle w:val="Prrafodelista"/>
        <w:numPr>
          <w:ilvl w:val="0"/>
          <w:numId w:val="5"/>
        </w:numPr>
        <w:pBdr>
          <w:top w:val="nil"/>
          <w:left w:val="nil"/>
          <w:bottom w:val="nil"/>
          <w:right w:val="nil"/>
          <w:between w:val="nil"/>
        </w:pBdr>
        <w:spacing w:after="0" w:line="240" w:lineRule="auto"/>
        <w:ind w:left="1080"/>
        <w:jc w:val="both"/>
        <w:rPr>
          <w:rFonts w:ascii="Verdana" w:hAnsi="Verdana" w:cs="Times New Roman"/>
          <w:color w:val="3B3838" w:themeColor="background2" w:themeShade="40"/>
          <w:lang w:val="es-BO"/>
        </w:rPr>
      </w:pPr>
      <w:r w:rsidRPr="0073605E">
        <w:rPr>
          <w:rFonts w:ascii="Verdana" w:hAnsi="Verdana" w:cs="Times New Roman"/>
          <w:color w:val="3B3838" w:themeColor="background2" w:themeShade="40"/>
          <w:lang w:val="es-BO"/>
        </w:rPr>
        <w:t xml:space="preserve">Coordinar el desarrollo de marca y materiales </w:t>
      </w:r>
      <w:r w:rsidR="00170282" w:rsidRPr="0073605E">
        <w:rPr>
          <w:rFonts w:ascii="Verdana" w:hAnsi="Verdana" w:cs="Times New Roman"/>
          <w:color w:val="3B3838" w:themeColor="background2" w:themeShade="40"/>
          <w:lang w:val="es-BO"/>
        </w:rPr>
        <w:t xml:space="preserve">de promoción </w:t>
      </w:r>
      <w:r w:rsidRPr="0073605E">
        <w:rPr>
          <w:rFonts w:ascii="Verdana" w:hAnsi="Verdana" w:cs="Times New Roman"/>
          <w:color w:val="3B3838" w:themeColor="background2" w:themeShade="40"/>
          <w:lang w:val="es-BO"/>
        </w:rPr>
        <w:t>con una agencia de diseño</w:t>
      </w:r>
      <w:r w:rsidR="00170282" w:rsidRPr="0073605E">
        <w:rPr>
          <w:rFonts w:ascii="Verdana" w:hAnsi="Verdana" w:cs="Times New Roman"/>
          <w:color w:val="3B3838" w:themeColor="background2" w:themeShade="40"/>
          <w:lang w:val="es-BO"/>
        </w:rPr>
        <w:t xml:space="preserve">, </w:t>
      </w:r>
      <w:r w:rsidR="002C6CC3" w:rsidRPr="0073605E">
        <w:rPr>
          <w:rFonts w:ascii="Verdana" w:hAnsi="Verdana" w:cs="Times New Roman"/>
          <w:color w:val="3B3838" w:themeColor="background2" w:themeShade="40"/>
          <w:lang w:val="es-BO"/>
        </w:rPr>
        <w:t xml:space="preserve">para </w:t>
      </w:r>
      <w:r w:rsidRPr="0073605E">
        <w:rPr>
          <w:rFonts w:ascii="Verdana" w:hAnsi="Verdana" w:cs="Times New Roman"/>
          <w:color w:val="3B3838" w:themeColor="background2" w:themeShade="40"/>
          <w:lang w:val="es-BO"/>
        </w:rPr>
        <w:t xml:space="preserve">cada uno de </w:t>
      </w:r>
      <w:r w:rsidR="002C6CC3" w:rsidRPr="0073605E">
        <w:rPr>
          <w:rFonts w:ascii="Verdana" w:hAnsi="Verdana" w:cs="Times New Roman"/>
          <w:color w:val="3B3838" w:themeColor="background2" w:themeShade="40"/>
          <w:lang w:val="es-BO"/>
        </w:rPr>
        <w:t>los planes de manejo: etiquetas de productos, envases, banners, trípticos, fotografías, p</w:t>
      </w:r>
      <w:r w:rsidRPr="0073605E">
        <w:rPr>
          <w:rFonts w:ascii="Verdana" w:hAnsi="Verdana" w:cs="Times New Roman"/>
          <w:color w:val="3B3838" w:themeColor="background2" w:themeShade="40"/>
          <w:lang w:val="es-BO"/>
        </w:rPr>
        <w:t xml:space="preserve">lantillas de </w:t>
      </w:r>
      <w:r w:rsidR="002C6CC3" w:rsidRPr="0073605E">
        <w:rPr>
          <w:rFonts w:ascii="Verdana" w:hAnsi="Verdana" w:cs="Times New Roman"/>
          <w:color w:val="3B3838" w:themeColor="background2" w:themeShade="40"/>
          <w:lang w:val="es-BO"/>
        </w:rPr>
        <w:t xml:space="preserve">Facebook, </w:t>
      </w:r>
      <w:r w:rsidR="00170282" w:rsidRPr="0073605E">
        <w:rPr>
          <w:rFonts w:ascii="Verdana" w:hAnsi="Verdana" w:cs="Times New Roman"/>
          <w:color w:val="3B3838" w:themeColor="background2" w:themeShade="40"/>
          <w:lang w:val="es-BO"/>
        </w:rPr>
        <w:t xml:space="preserve">plantillas de </w:t>
      </w:r>
      <w:r w:rsidR="002C6CC3" w:rsidRPr="0073605E">
        <w:rPr>
          <w:rFonts w:ascii="Verdana" w:hAnsi="Verdana" w:cs="Times New Roman"/>
          <w:color w:val="3B3838" w:themeColor="background2" w:themeShade="40"/>
          <w:lang w:val="es-BO"/>
        </w:rPr>
        <w:t xml:space="preserve">Instagram y </w:t>
      </w:r>
      <w:r w:rsidR="00170282" w:rsidRPr="0073605E">
        <w:rPr>
          <w:rFonts w:ascii="Verdana" w:hAnsi="Verdana" w:cs="Times New Roman"/>
          <w:color w:val="3B3838" w:themeColor="background2" w:themeShade="40"/>
          <w:lang w:val="es-BO"/>
        </w:rPr>
        <w:t xml:space="preserve">plantillas de </w:t>
      </w:r>
      <w:r w:rsidR="002C6CC3" w:rsidRPr="0073605E">
        <w:rPr>
          <w:rFonts w:ascii="Verdana" w:hAnsi="Verdana" w:cs="Times New Roman"/>
          <w:color w:val="3B3838" w:themeColor="background2" w:themeShade="40"/>
          <w:lang w:val="es-BO"/>
        </w:rPr>
        <w:t>catálogo de WhatsApp.</w:t>
      </w:r>
    </w:p>
    <w:p w14:paraId="4282A75C" w14:textId="77777777" w:rsidR="00170282" w:rsidRPr="0073605E" w:rsidRDefault="00170282" w:rsidP="00170282">
      <w:pPr>
        <w:pStyle w:val="Prrafodelista"/>
        <w:rPr>
          <w:rFonts w:ascii="Verdana" w:hAnsi="Verdana" w:cs="Times New Roman"/>
          <w:color w:val="3B3838" w:themeColor="background2" w:themeShade="40"/>
          <w:lang w:val="es-BO"/>
        </w:rPr>
      </w:pPr>
    </w:p>
    <w:p w14:paraId="59DD69AF" w14:textId="61A96858" w:rsidR="00170282" w:rsidRPr="0073605E" w:rsidRDefault="00170282" w:rsidP="00170282">
      <w:pPr>
        <w:pStyle w:val="Prrafodelista"/>
        <w:numPr>
          <w:ilvl w:val="0"/>
          <w:numId w:val="5"/>
        </w:numPr>
        <w:pBdr>
          <w:top w:val="nil"/>
          <w:left w:val="nil"/>
          <w:bottom w:val="nil"/>
          <w:right w:val="nil"/>
          <w:between w:val="nil"/>
        </w:pBdr>
        <w:spacing w:after="0" w:line="240" w:lineRule="auto"/>
        <w:ind w:left="1080"/>
        <w:jc w:val="both"/>
        <w:rPr>
          <w:rFonts w:ascii="Verdana" w:hAnsi="Verdana" w:cs="Times New Roman"/>
          <w:color w:val="3B3838" w:themeColor="background2" w:themeShade="40"/>
          <w:lang w:val="es-BO"/>
        </w:rPr>
      </w:pPr>
      <w:r w:rsidRPr="0073605E">
        <w:rPr>
          <w:rFonts w:ascii="Verdana" w:hAnsi="Verdana" w:cs="Times New Roman"/>
          <w:color w:val="3B3838" w:themeColor="background2" w:themeShade="40"/>
          <w:lang w:val="es-BO"/>
        </w:rPr>
        <w:t xml:space="preserve">Elaborar para las organizaciones productivas su propia página de Facebook, Instagram y catalogo de whatsapp, </w:t>
      </w:r>
      <w:r w:rsidR="00134AE0" w:rsidRPr="0073605E">
        <w:rPr>
          <w:rFonts w:ascii="Verdana" w:hAnsi="Verdana" w:cs="Times New Roman"/>
          <w:color w:val="3B3838" w:themeColor="background2" w:themeShade="40"/>
          <w:lang w:val="es-BO"/>
        </w:rPr>
        <w:t xml:space="preserve">y </w:t>
      </w:r>
      <w:r w:rsidRPr="0073605E">
        <w:rPr>
          <w:rFonts w:ascii="Verdana" w:hAnsi="Verdana" w:cs="Times New Roman"/>
          <w:color w:val="3B3838" w:themeColor="background2" w:themeShade="40"/>
          <w:lang w:val="es-BO"/>
        </w:rPr>
        <w:t>capacitar</w:t>
      </w:r>
      <w:r w:rsidR="00134AE0" w:rsidRPr="0073605E">
        <w:rPr>
          <w:rFonts w:ascii="Verdana" w:hAnsi="Verdana" w:cs="Times New Roman"/>
          <w:color w:val="3B3838" w:themeColor="background2" w:themeShade="40"/>
          <w:lang w:val="es-BO"/>
        </w:rPr>
        <w:t>la</w:t>
      </w:r>
      <w:r w:rsidRPr="0073605E">
        <w:rPr>
          <w:rFonts w:ascii="Verdana" w:hAnsi="Verdana" w:cs="Times New Roman"/>
          <w:color w:val="3B3838" w:themeColor="background2" w:themeShade="40"/>
          <w:lang w:val="es-BO"/>
        </w:rPr>
        <w:t xml:space="preserve"> en su uso para ventas online</w:t>
      </w:r>
      <w:r w:rsidR="00134AE0" w:rsidRPr="0073605E">
        <w:rPr>
          <w:rFonts w:ascii="Verdana" w:hAnsi="Verdana" w:cs="Times New Roman"/>
          <w:color w:val="3B3838" w:themeColor="background2" w:themeShade="40"/>
          <w:lang w:val="es-BO"/>
        </w:rPr>
        <w:t>.</w:t>
      </w:r>
    </w:p>
    <w:p w14:paraId="16833486" w14:textId="77777777" w:rsidR="00170282" w:rsidRPr="0073605E" w:rsidRDefault="00170282" w:rsidP="00170282">
      <w:pPr>
        <w:pStyle w:val="Prrafodelista"/>
        <w:pBdr>
          <w:top w:val="nil"/>
          <w:left w:val="nil"/>
          <w:bottom w:val="nil"/>
          <w:right w:val="nil"/>
          <w:between w:val="nil"/>
        </w:pBdr>
        <w:spacing w:after="0" w:line="240" w:lineRule="auto"/>
        <w:ind w:left="1080"/>
        <w:jc w:val="both"/>
        <w:rPr>
          <w:rFonts w:ascii="Verdana" w:hAnsi="Verdana" w:cs="Times New Roman"/>
          <w:color w:val="3B3838" w:themeColor="background2" w:themeShade="40"/>
          <w:lang w:val="es-BO"/>
        </w:rPr>
      </w:pPr>
    </w:p>
    <w:p w14:paraId="6D4B22A2" w14:textId="2C0EB762" w:rsidR="002C6CC3" w:rsidRPr="0073605E" w:rsidRDefault="00A54CC9" w:rsidP="002C6CC3">
      <w:pPr>
        <w:pStyle w:val="Prrafodelista"/>
        <w:numPr>
          <w:ilvl w:val="0"/>
          <w:numId w:val="5"/>
        </w:numPr>
        <w:pBdr>
          <w:top w:val="nil"/>
          <w:left w:val="nil"/>
          <w:bottom w:val="nil"/>
          <w:right w:val="nil"/>
          <w:between w:val="nil"/>
        </w:pBdr>
        <w:spacing w:after="0" w:line="240" w:lineRule="auto"/>
        <w:ind w:left="1080"/>
        <w:jc w:val="both"/>
        <w:rPr>
          <w:rFonts w:ascii="Verdana" w:hAnsi="Verdana" w:cs="Times New Roman"/>
          <w:color w:val="3B3838" w:themeColor="background2" w:themeShade="40"/>
          <w:lang w:val="es-BO"/>
        </w:rPr>
      </w:pPr>
      <w:r w:rsidRPr="0073605E">
        <w:rPr>
          <w:rFonts w:ascii="Verdana" w:hAnsi="Verdana" w:cs="Times New Roman"/>
          <w:color w:val="3B3838" w:themeColor="background2" w:themeShade="40"/>
          <w:lang w:val="es-BO"/>
        </w:rPr>
        <w:t xml:space="preserve">Coordinar con la Dirección de Comunicación del IBIF su apoyo para una </w:t>
      </w:r>
      <w:r w:rsidR="002C6CC3" w:rsidRPr="0073605E">
        <w:rPr>
          <w:rFonts w:ascii="Verdana" w:hAnsi="Verdana" w:cs="Times New Roman"/>
          <w:color w:val="3B3838" w:themeColor="background2" w:themeShade="40"/>
          <w:lang w:val="es-BO"/>
        </w:rPr>
        <w:t>estrategia de comunicación</w:t>
      </w:r>
      <w:r w:rsidRPr="0073605E">
        <w:rPr>
          <w:rFonts w:ascii="Verdana" w:hAnsi="Verdana" w:cs="Times New Roman"/>
          <w:color w:val="3B3838" w:themeColor="background2" w:themeShade="40"/>
          <w:lang w:val="es-BO"/>
        </w:rPr>
        <w:t xml:space="preserve"> para las organizaciones productivas. </w:t>
      </w:r>
    </w:p>
    <w:p w14:paraId="22297B73" w14:textId="77777777" w:rsidR="00062A78" w:rsidRPr="0041307E" w:rsidRDefault="00062A78" w:rsidP="00062A78">
      <w:pPr>
        <w:pBdr>
          <w:top w:val="nil"/>
          <w:left w:val="nil"/>
          <w:bottom w:val="nil"/>
          <w:right w:val="nil"/>
          <w:between w:val="nil"/>
        </w:pBdr>
        <w:spacing w:after="0" w:line="240" w:lineRule="auto"/>
        <w:jc w:val="both"/>
        <w:rPr>
          <w:rFonts w:ascii="Verdana" w:hAnsi="Verdana" w:cs="Times New Roman"/>
          <w:color w:val="3B3838" w:themeColor="background2" w:themeShade="40"/>
          <w:lang w:val="es-BO"/>
        </w:rPr>
      </w:pPr>
    </w:p>
    <w:p w14:paraId="2C71A393" w14:textId="584CC0B8" w:rsidR="00062A78" w:rsidRDefault="00062A78" w:rsidP="00062A78">
      <w:pPr>
        <w:pStyle w:val="Prrafodelista"/>
        <w:numPr>
          <w:ilvl w:val="0"/>
          <w:numId w:val="5"/>
        </w:numPr>
        <w:pBdr>
          <w:top w:val="nil"/>
          <w:left w:val="nil"/>
          <w:bottom w:val="nil"/>
          <w:right w:val="nil"/>
          <w:between w:val="nil"/>
        </w:pBdr>
        <w:spacing w:after="0" w:line="240" w:lineRule="auto"/>
        <w:ind w:left="1080"/>
        <w:jc w:val="both"/>
        <w:rPr>
          <w:rFonts w:ascii="Verdana" w:hAnsi="Verdana" w:cs="Times New Roman"/>
          <w:color w:val="3B3838" w:themeColor="background2" w:themeShade="40"/>
          <w:lang w:val="es-BO"/>
        </w:rPr>
      </w:pPr>
      <w:r w:rsidRPr="0041307E">
        <w:rPr>
          <w:rFonts w:ascii="Verdana" w:hAnsi="Verdana" w:cs="Times New Roman"/>
          <w:color w:val="3B3838" w:themeColor="background2" w:themeShade="40"/>
          <w:lang w:val="es-BO"/>
        </w:rPr>
        <w:t>Elaborar un cronograma de participación de las organizaciones productivas en ferias.</w:t>
      </w:r>
    </w:p>
    <w:p w14:paraId="1E9D0C1B" w14:textId="77777777" w:rsidR="00062A78" w:rsidRPr="0041307E" w:rsidRDefault="00062A78" w:rsidP="00062A78">
      <w:pPr>
        <w:pBdr>
          <w:top w:val="nil"/>
          <w:left w:val="nil"/>
          <w:bottom w:val="nil"/>
          <w:right w:val="nil"/>
          <w:between w:val="nil"/>
        </w:pBdr>
        <w:spacing w:after="0" w:line="240" w:lineRule="auto"/>
        <w:jc w:val="both"/>
        <w:rPr>
          <w:rFonts w:ascii="Verdana" w:hAnsi="Verdana" w:cs="Times New Roman"/>
          <w:color w:val="3B3838" w:themeColor="background2" w:themeShade="40"/>
          <w:lang w:val="es-BO"/>
        </w:rPr>
      </w:pPr>
    </w:p>
    <w:p w14:paraId="09E62926" w14:textId="77777777" w:rsidR="00062A78" w:rsidRPr="0041307E" w:rsidRDefault="00062A78" w:rsidP="00062A78">
      <w:pPr>
        <w:pStyle w:val="Prrafodelista"/>
        <w:numPr>
          <w:ilvl w:val="0"/>
          <w:numId w:val="5"/>
        </w:numPr>
        <w:pBdr>
          <w:top w:val="nil"/>
          <w:left w:val="nil"/>
          <w:bottom w:val="nil"/>
          <w:right w:val="nil"/>
          <w:between w:val="nil"/>
        </w:pBdr>
        <w:spacing w:after="0" w:line="240" w:lineRule="auto"/>
        <w:ind w:left="1080"/>
        <w:jc w:val="both"/>
        <w:rPr>
          <w:rFonts w:ascii="Verdana" w:hAnsi="Verdana" w:cs="Times New Roman"/>
          <w:color w:val="3B3838" w:themeColor="background2" w:themeShade="40"/>
          <w:lang w:val="es-BO"/>
        </w:rPr>
      </w:pPr>
      <w:r w:rsidRPr="0041307E">
        <w:rPr>
          <w:rFonts w:ascii="Verdana" w:eastAsia="Arial" w:hAnsi="Verdana" w:cs="Times New Roman"/>
          <w:color w:val="3B3838" w:themeColor="background2" w:themeShade="40"/>
          <w:lang w:val="es-BO"/>
        </w:rPr>
        <w:t>Coordinar aspectos logísticos y técnicos para la participación de las organizaciones productivas en ferias, encuentros y reuniones.</w:t>
      </w:r>
    </w:p>
    <w:p w14:paraId="5DC55944" w14:textId="77777777" w:rsidR="00062A78" w:rsidRPr="0041307E" w:rsidRDefault="00062A78" w:rsidP="00062A78">
      <w:pPr>
        <w:pBdr>
          <w:top w:val="nil"/>
          <w:left w:val="nil"/>
          <w:bottom w:val="nil"/>
          <w:right w:val="nil"/>
          <w:between w:val="nil"/>
        </w:pBdr>
        <w:spacing w:after="0" w:line="240" w:lineRule="auto"/>
        <w:jc w:val="both"/>
        <w:rPr>
          <w:rFonts w:ascii="Verdana" w:hAnsi="Verdana" w:cs="Times New Roman"/>
          <w:color w:val="3B3838" w:themeColor="background2" w:themeShade="40"/>
          <w:lang w:val="es-BO"/>
        </w:rPr>
      </w:pPr>
    </w:p>
    <w:p w14:paraId="76FE63F6" w14:textId="77777777" w:rsidR="00062A78" w:rsidRPr="0041307E" w:rsidRDefault="00062A78" w:rsidP="00062A78">
      <w:pPr>
        <w:pStyle w:val="Prrafodelista"/>
        <w:numPr>
          <w:ilvl w:val="0"/>
          <w:numId w:val="5"/>
        </w:numPr>
        <w:pBdr>
          <w:top w:val="nil"/>
          <w:left w:val="nil"/>
          <w:bottom w:val="nil"/>
          <w:right w:val="nil"/>
          <w:between w:val="nil"/>
        </w:pBdr>
        <w:spacing w:after="0" w:line="240" w:lineRule="auto"/>
        <w:ind w:left="1080"/>
        <w:jc w:val="both"/>
        <w:rPr>
          <w:rFonts w:ascii="Verdana" w:hAnsi="Verdana" w:cs="Times New Roman"/>
          <w:color w:val="3B3838" w:themeColor="background2" w:themeShade="40"/>
          <w:lang w:val="es-BO"/>
        </w:rPr>
      </w:pPr>
      <w:r w:rsidRPr="0041307E">
        <w:rPr>
          <w:rFonts w:ascii="Verdana" w:hAnsi="Verdana" w:cs="Times New Roman"/>
          <w:color w:val="3B3838" w:themeColor="background2" w:themeShade="40"/>
          <w:lang w:val="es-BO"/>
        </w:rPr>
        <w:t>Contribuir con información oportuna al reporte, monitoreo y planificación del proyecto.</w:t>
      </w:r>
    </w:p>
    <w:p w14:paraId="184DC18A" w14:textId="77777777" w:rsidR="00062A78" w:rsidRPr="0041307E" w:rsidRDefault="00062A78" w:rsidP="00062A78">
      <w:pPr>
        <w:pBdr>
          <w:top w:val="nil"/>
          <w:left w:val="nil"/>
          <w:bottom w:val="nil"/>
          <w:right w:val="nil"/>
          <w:between w:val="nil"/>
        </w:pBdr>
        <w:spacing w:after="0" w:line="240" w:lineRule="auto"/>
        <w:jc w:val="both"/>
        <w:rPr>
          <w:rFonts w:ascii="Verdana" w:hAnsi="Verdana" w:cs="Times New Roman"/>
          <w:color w:val="3B3838" w:themeColor="background2" w:themeShade="40"/>
          <w:lang w:val="es-BO"/>
        </w:rPr>
      </w:pPr>
    </w:p>
    <w:p w14:paraId="7A0697A2" w14:textId="7B6703A9" w:rsidR="00062A78" w:rsidRDefault="00062A78" w:rsidP="00062A78">
      <w:pPr>
        <w:pStyle w:val="Prrafodelista"/>
        <w:numPr>
          <w:ilvl w:val="0"/>
          <w:numId w:val="5"/>
        </w:numPr>
        <w:pBdr>
          <w:top w:val="nil"/>
          <w:left w:val="nil"/>
          <w:bottom w:val="nil"/>
          <w:right w:val="nil"/>
          <w:between w:val="nil"/>
        </w:pBdr>
        <w:spacing w:after="0" w:line="240" w:lineRule="auto"/>
        <w:ind w:left="1080"/>
        <w:jc w:val="both"/>
        <w:rPr>
          <w:rFonts w:ascii="Verdana" w:hAnsi="Verdana" w:cs="Times New Roman"/>
          <w:color w:val="3B3838" w:themeColor="background2" w:themeShade="40"/>
          <w:lang w:val="es-BO"/>
        </w:rPr>
      </w:pPr>
      <w:r w:rsidRPr="0041307E">
        <w:rPr>
          <w:rFonts w:ascii="Verdana" w:hAnsi="Verdana" w:cs="Times New Roman"/>
          <w:color w:val="3B3838" w:themeColor="background2" w:themeShade="40"/>
          <w:lang w:val="es-BO"/>
        </w:rPr>
        <w:t>Participar en los eventos de planificación estratégica y fortalecimiento institucional.</w:t>
      </w:r>
    </w:p>
    <w:p w14:paraId="54F0731F" w14:textId="77777777" w:rsidR="002C6CC3" w:rsidRPr="002C6CC3" w:rsidRDefault="002C6CC3" w:rsidP="002C6CC3">
      <w:pPr>
        <w:pStyle w:val="Prrafodelista"/>
        <w:rPr>
          <w:rFonts w:ascii="Verdana" w:hAnsi="Verdana" w:cs="Times New Roman"/>
          <w:color w:val="3B3838" w:themeColor="background2" w:themeShade="40"/>
          <w:lang w:val="es-BO"/>
        </w:rPr>
      </w:pPr>
    </w:p>
    <w:p w14:paraId="3A046055" w14:textId="77777777" w:rsidR="002C6CC3" w:rsidRPr="0041307E" w:rsidRDefault="002C6CC3" w:rsidP="00A54CC9">
      <w:pPr>
        <w:pStyle w:val="Prrafodelista"/>
        <w:pBdr>
          <w:top w:val="nil"/>
          <w:left w:val="nil"/>
          <w:bottom w:val="nil"/>
          <w:right w:val="nil"/>
          <w:between w:val="nil"/>
        </w:pBdr>
        <w:spacing w:after="0" w:line="240" w:lineRule="auto"/>
        <w:ind w:left="1080"/>
        <w:jc w:val="both"/>
        <w:rPr>
          <w:rFonts w:ascii="Verdana" w:hAnsi="Verdana" w:cs="Times New Roman"/>
          <w:color w:val="3B3838" w:themeColor="background2" w:themeShade="40"/>
          <w:lang w:val="es-BO"/>
        </w:rPr>
      </w:pPr>
    </w:p>
    <w:p w14:paraId="7EB0F871" w14:textId="77777777" w:rsidR="00062A78" w:rsidRPr="0041307E" w:rsidRDefault="00062A78" w:rsidP="00062A78">
      <w:pPr>
        <w:pBdr>
          <w:top w:val="nil"/>
          <w:left w:val="nil"/>
          <w:bottom w:val="nil"/>
          <w:right w:val="nil"/>
          <w:between w:val="nil"/>
        </w:pBdr>
        <w:spacing w:after="0" w:line="240" w:lineRule="auto"/>
        <w:ind w:left="568"/>
        <w:jc w:val="both"/>
        <w:rPr>
          <w:rFonts w:ascii="Verdana" w:hAnsi="Verdana" w:cs="Times New Roman"/>
          <w:color w:val="3B3838" w:themeColor="background2" w:themeShade="40"/>
          <w:lang w:val="es-BO"/>
        </w:rPr>
      </w:pPr>
    </w:p>
    <w:p w14:paraId="52A948D7" w14:textId="77777777" w:rsidR="00062A78" w:rsidRPr="0041307E" w:rsidRDefault="00062A78" w:rsidP="00062A78">
      <w:pPr>
        <w:numPr>
          <w:ilvl w:val="0"/>
          <w:numId w:val="1"/>
        </w:numPr>
        <w:pBdr>
          <w:top w:val="nil"/>
          <w:left w:val="nil"/>
          <w:bottom w:val="nil"/>
          <w:right w:val="nil"/>
          <w:between w:val="nil"/>
        </w:pBdr>
        <w:spacing w:after="0" w:line="276" w:lineRule="auto"/>
        <w:jc w:val="both"/>
        <w:rPr>
          <w:rFonts w:ascii="Verdana" w:eastAsia="Arial" w:hAnsi="Verdana" w:cs="Times New Roman"/>
          <w:b/>
          <w:color w:val="3B3838" w:themeColor="background2" w:themeShade="40"/>
        </w:rPr>
      </w:pPr>
      <w:r w:rsidRPr="0041307E">
        <w:rPr>
          <w:rFonts w:ascii="Verdana" w:eastAsia="Arial" w:hAnsi="Verdana" w:cs="Times New Roman"/>
          <w:b/>
          <w:color w:val="3B3838" w:themeColor="background2" w:themeShade="40"/>
        </w:rPr>
        <w:t>Productos a entregar</w:t>
      </w:r>
    </w:p>
    <w:p w14:paraId="435C385F" w14:textId="77777777" w:rsidR="00062A78" w:rsidRPr="0041307E" w:rsidRDefault="00062A78" w:rsidP="00062A78">
      <w:pPr>
        <w:pBdr>
          <w:top w:val="nil"/>
          <w:left w:val="nil"/>
          <w:bottom w:val="nil"/>
          <w:right w:val="nil"/>
          <w:between w:val="nil"/>
        </w:pBdr>
        <w:spacing w:after="0" w:line="240" w:lineRule="auto"/>
        <w:ind w:left="720"/>
        <w:rPr>
          <w:rFonts w:ascii="Verdana" w:eastAsia="Arial" w:hAnsi="Verdana" w:cs="Times New Roman"/>
          <w:b/>
          <w:color w:val="3B3838" w:themeColor="background2" w:themeShade="40"/>
        </w:rPr>
      </w:pPr>
    </w:p>
    <w:p w14:paraId="43EB6D4D" w14:textId="77777777" w:rsidR="00062A78" w:rsidRPr="0041307E" w:rsidRDefault="00062A78" w:rsidP="00062A78">
      <w:pPr>
        <w:spacing w:after="0" w:line="240" w:lineRule="auto"/>
        <w:jc w:val="both"/>
        <w:rPr>
          <w:rFonts w:ascii="Verdana" w:eastAsia="Arial" w:hAnsi="Verdana" w:cs="Times New Roman"/>
          <w:color w:val="3B3838" w:themeColor="background2" w:themeShade="40"/>
          <w:lang w:val="es-BO"/>
        </w:rPr>
      </w:pPr>
      <w:r w:rsidRPr="0041307E">
        <w:rPr>
          <w:rFonts w:ascii="Verdana" w:eastAsia="Arial" w:hAnsi="Verdana" w:cs="Times New Roman"/>
          <w:color w:val="3B3838" w:themeColor="background2" w:themeShade="40"/>
          <w:lang w:val="es-BO"/>
        </w:rPr>
        <w:t>Los siguientes son los productos que el/la consultor(a) deberá entregar como resultado de su trabajo:</w:t>
      </w:r>
    </w:p>
    <w:p w14:paraId="39CD062E" w14:textId="77777777" w:rsidR="00062A78" w:rsidRPr="0041307E" w:rsidRDefault="00062A78" w:rsidP="00062A78">
      <w:pPr>
        <w:spacing w:after="0" w:line="240" w:lineRule="auto"/>
        <w:jc w:val="both"/>
        <w:rPr>
          <w:rFonts w:ascii="Verdana" w:eastAsia="Arial" w:hAnsi="Verdana" w:cs="Times New Roman"/>
          <w:color w:val="3B3838" w:themeColor="background2" w:themeShade="40"/>
          <w:lang w:val="es-BO"/>
        </w:rPr>
      </w:pPr>
    </w:p>
    <w:p w14:paraId="0972D912" w14:textId="77777777" w:rsidR="00062A78" w:rsidRPr="0041307E" w:rsidRDefault="00062A78" w:rsidP="00062A78">
      <w:pPr>
        <w:numPr>
          <w:ilvl w:val="2"/>
          <w:numId w:val="6"/>
        </w:numPr>
        <w:pBdr>
          <w:top w:val="nil"/>
          <w:left w:val="nil"/>
          <w:bottom w:val="nil"/>
          <w:right w:val="nil"/>
          <w:between w:val="nil"/>
        </w:pBdr>
        <w:spacing w:after="0" w:line="240" w:lineRule="auto"/>
        <w:ind w:left="1068"/>
        <w:jc w:val="both"/>
        <w:rPr>
          <w:rFonts w:ascii="Verdana" w:hAnsi="Verdana" w:cs="Times New Roman"/>
          <w:color w:val="3B3838" w:themeColor="background2" w:themeShade="40"/>
          <w:lang w:val="es-BO"/>
        </w:rPr>
      </w:pPr>
      <w:r w:rsidRPr="0041307E">
        <w:rPr>
          <w:rFonts w:ascii="Verdana" w:eastAsia="Arial" w:hAnsi="Verdana" w:cs="Times New Roman"/>
          <w:b/>
          <w:color w:val="3B3838" w:themeColor="background2" w:themeShade="40"/>
          <w:u w:val="single"/>
          <w:lang w:val="es-BO"/>
        </w:rPr>
        <w:t>Producto 1.</w:t>
      </w:r>
      <w:r w:rsidRPr="0041307E">
        <w:rPr>
          <w:rFonts w:ascii="Verdana" w:eastAsia="Arial" w:hAnsi="Verdana" w:cs="Times New Roman"/>
          <w:b/>
          <w:color w:val="3B3838" w:themeColor="background2" w:themeShade="40"/>
          <w:lang w:val="es-BO"/>
        </w:rPr>
        <w:t xml:space="preserve"> Plan de trabajo:</w:t>
      </w:r>
      <w:r w:rsidRPr="0041307E">
        <w:rPr>
          <w:rFonts w:ascii="Verdana" w:eastAsia="Arial" w:hAnsi="Verdana" w:cs="Times New Roman"/>
          <w:color w:val="3B3838" w:themeColor="background2" w:themeShade="40"/>
          <w:lang w:val="es-BO"/>
        </w:rPr>
        <w:t xml:space="preserve"> Este deberá contener un plan de trabajo detallado, incluyendo la metodología de trabajo, contenido y cronograma de actividades.</w:t>
      </w:r>
    </w:p>
    <w:p w14:paraId="15FE5086" w14:textId="77777777" w:rsidR="00062A78" w:rsidRPr="0041307E" w:rsidRDefault="00062A78" w:rsidP="00062A78">
      <w:pPr>
        <w:pBdr>
          <w:top w:val="nil"/>
          <w:left w:val="nil"/>
          <w:bottom w:val="nil"/>
          <w:right w:val="nil"/>
          <w:between w:val="nil"/>
        </w:pBdr>
        <w:spacing w:after="0" w:line="240" w:lineRule="auto"/>
        <w:ind w:left="1068"/>
        <w:jc w:val="both"/>
        <w:rPr>
          <w:rFonts w:ascii="Verdana" w:hAnsi="Verdana" w:cs="Times New Roman"/>
          <w:color w:val="3B3838" w:themeColor="background2" w:themeShade="40"/>
          <w:lang w:val="es-BO"/>
        </w:rPr>
      </w:pPr>
    </w:p>
    <w:p w14:paraId="5863D502" w14:textId="77777777" w:rsidR="00062A78" w:rsidRPr="0041307E" w:rsidRDefault="00062A78" w:rsidP="00062A78">
      <w:pPr>
        <w:numPr>
          <w:ilvl w:val="2"/>
          <w:numId w:val="6"/>
        </w:numPr>
        <w:pBdr>
          <w:top w:val="nil"/>
          <w:left w:val="nil"/>
          <w:bottom w:val="nil"/>
          <w:right w:val="nil"/>
          <w:between w:val="nil"/>
        </w:pBdr>
        <w:spacing w:after="0" w:line="240" w:lineRule="auto"/>
        <w:ind w:left="1068"/>
        <w:jc w:val="both"/>
        <w:rPr>
          <w:rFonts w:ascii="Verdana" w:hAnsi="Verdana" w:cs="Times New Roman"/>
          <w:color w:val="3B3838" w:themeColor="background2" w:themeShade="40"/>
          <w:lang w:val="es-BO"/>
        </w:rPr>
      </w:pPr>
      <w:r w:rsidRPr="0041307E">
        <w:rPr>
          <w:rFonts w:ascii="Verdana" w:hAnsi="Verdana" w:cs="Times New Roman"/>
          <w:b/>
          <w:color w:val="3B3838" w:themeColor="background2" w:themeShade="40"/>
          <w:u w:val="single"/>
          <w:lang w:val="es-BO"/>
        </w:rPr>
        <w:t>Producto 2</w:t>
      </w:r>
      <w:r w:rsidRPr="0041307E">
        <w:rPr>
          <w:rFonts w:ascii="Verdana" w:hAnsi="Verdana" w:cs="Times New Roman"/>
          <w:color w:val="3B3838" w:themeColor="background2" w:themeShade="40"/>
          <w:u w:val="single"/>
          <w:lang w:val="es-BO"/>
        </w:rPr>
        <w:t>.</w:t>
      </w:r>
      <w:r w:rsidRPr="0041307E">
        <w:rPr>
          <w:rFonts w:ascii="Verdana" w:hAnsi="Verdana" w:cs="Times New Roman"/>
          <w:b/>
          <w:bCs/>
          <w:color w:val="3B3838" w:themeColor="background2" w:themeShade="40"/>
          <w:lang w:val="es-BO"/>
        </w:rPr>
        <w:t xml:space="preserve"> 10</w:t>
      </w:r>
      <w:r w:rsidRPr="0041307E">
        <w:rPr>
          <w:rFonts w:ascii="Verdana" w:hAnsi="Verdana" w:cs="Times New Roman"/>
          <w:color w:val="3B3838" w:themeColor="background2" w:themeShade="40"/>
          <w:lang w:val="es-BO"/>
        </w:rPr>
        <w:t xml:space="preserve"> </w:t>
      </w:r>
      <w:r w:rsidRPr="0041307E">
        <w:rPr>
          <w:rFonts w:ascii="Verdana" w:hAnsi="Verdana" w:cs="Times New Roman"/>
          <w:b/>
          <w:color w:val="3B3838" w:themeColor="background2" w:themeShade="40"/>
          <w:lang w:val="es-BO"/>
        </w:rPr>
        <w:t>planes de negocios ajustados:</w:t>
      </w:r>
      <w:r w:rsidRPr="0041307E">
        <w:rPr>
          <w:rFonts w:ascii="Verdana" w:hAnsi="Verdana" w:cs="Times New Roman"/>
          <w:color w:val="3B3838" w:themeColor="background2" w:themeShade="40"/>
          <w:lang w:val="es-BO"/>
        </w:rPr>
        <w:t xml:space="preserve"> Estos deberán contener una descripción de los componentes básicos del plan de negocios Canvas B, desarrollados de manera participativa conjuntamente con las organizaciones productivas y deberán construirse sobre la base de los planes de negocios trabajados el 2021 y 2022.</w:t>
      </w:r>
    </w:p>
    <w:p w14:paraId="08EF8DA3" w14:textId="77777777" w:rsidR="00062A78" w:rsidRPr="0041307E" w:rsidRDefault="00062A78" w:rsidP="00062A78">
      <w:pPr>
        <w:pBdr>
          <w:top w:val="nil"/>
          <w:left w:val="nil"/>
          <w:bottom w:val="nil"/>
          <w:right w:val="nil"/>
          <w:between w:val="nil"/>
        </w:pBdr>
        <w:spacing w:after="0" w:line="240" w:lineRule="auto"/>
        <w:jc w:val="both"/>
        <w:rPr>
          <w:rFonts w:ascii="Verdana" w:hAnsi="Verdana" w:cs="Times New Roman"/>
          <w:color w:val="3B3838" w:themeColor="background2" w:themeShade="40"/>
          <w:lang w:val="es-BO"/>
        </w:rPr>
      </w:pPr>
    </w:p>
    <w:p w14:paraId="496ACE6E" w14:textId="73648384" w:rsidR="00FA30BD" w:rsidRPr="0073605E" w:rsidRDefault="00FA30BD" w:rsidP="00FA30BD">
      <w:pPr>
        <w:numPr>
          <w:ilvl w:val="2"/>
          <w:numId w:val="6"/>
        </w:numPr>
        <w:pBdr>
          <w:top w:val="nil"/>
          <w:left w:val="nil"/>
          <w:bottom w:val="nil"/>
          <w:right w:val="nil"/>
          <w:between w:val="nil"/>
        </w:pBdr>
        <w:spacing w:after="0" w:line="240" w:lineRule="auto"/>
        <w:ind w:left="1068"/>
        <w:jc w:val="both"/>
        <w:rPr>
          <w:rFonts w:ascii="Verdana" w:hAnsi="Verdana" w:cs="Times New Roman"/>
          <w:color w:val="3B3838" w:themeColor="background2" w:themeShade="40"/>
          <w:lang w:val="es-BO"/>
        </w:rPr>
      </w:pPr>
      <w:r w:rsidRPr="0073605E">
        <w:rPr>
          <w:rFonts w:ascii="Verdana" w:hAnsi="Verdana" w:cs="Times New Roman"/>
          <w:b/>
          <w:color w:val="3B3838" w:themeColor="background2" w:themeShade="40"/>
          <w:u w:val="single"/>
          <w:lang w:val="es-BO"/>
        </w:rPr>
        <w:t>Producto 3.</w:t>
      </w:r>
      <w:r w:rsidRPr="0073605E">
        <w:rPr>
          <w:rFonts w:ascii="Verdana" w:hAnsi="Verdana" w:cs="Times New Roman"/>
          <w:b/>
          <w:color w:val="3B3838" w:themeColor="background2" w:themeShade="40"/>
          <w:lang w:val="es-BO"/>
        </w:rPr>
        <w:t xml:space="preserve"> Desarrollo y aplicación de marca con identidad cultural Monkox. </w:t>
      </w:r>
      <w:r w:rsidRPr="0073605E">
        <w:rPr>
          <w:rFonts w:ascii="Verdana" w:hAnsi="Verdana" w:cs="Times New Roman"/>
          <w:bCs/>
          <w:color w:val="3B3838" w:themeColor="background2" w:themeShade="40"/>
          <w:lang w:val="es-BO"/>
        </w:rPr>
        <w:t>Esta deberá ser desarrollada de manera participativa con las organizaciones productivas, autoridades locales y organizaciones que apoyan a las organizaciones productivas, una vez aprobada se deberá diseñ</w:t>
      </w:r>
      <w:r w:rsidR="002C6CC3" w:rsidRPr="0073605E">
        <w:rPr>
          <w:rFonts w:ascii="Verdana" w:hAnsi="Verdana" w:cs="Times New Roman"/>
          <w:bCs/>
          <w:color w:val="3B3838" w:themeColor="background2" w:themeShade="40"/>
          <w:lang w:val="es-BO"/>
        </w:rPr>
        <w:t>ar</w:t>
      </w:r>
      <w:r w:rsidRPr="0073605E">
        <w:rPr>
          <w:rFonts w:ascii="Verdana" w:hAnsi="Verdana" w:cs="Times New Roman"/>
          <w:bCs/>
          <w:color w:val="3B3838" w:themeColor="background2" w:themeShade="40"/>
          <w:lang w:val="es-BO"/>
        </w:rPr>
        <w:t xml:space="preserve"> y aplica</w:t>
      </w:r>
      <w:r w:rsidR="002C6CC3" w:rsidRPr="0073605E">
        <w:rPr>
          <w:rFonts w:ascii="Verdana" w:hAnsi="Verdana" w:cs="Times New Roman"/>
          <w:bCs/>
          <w:color w:val="3B3838" w:themeColor="background2" w:themeShade="40"/>
          <w:lang w:val="es-BO"/>
        </w:rPr>
        <w:t>r</w:t>
      </w:r>
      <w:r w:rsidRPr="0073605E">
        <w:rPr>
          <w:rFonts w:ascii="Verdana" w:hAnsi="Verdana" w:cs="Times New Roman"/>
          <w:bCs/>
          <w:color w:val="3B3838" w:themeColor="background2" w:themeShade="40"/>
          <w:lang w:val="es-BO"/>
        </w:rPr>
        <w:t xml:space="preserve"> </w:t>
      </w:r>
      <w:r w:rsidR="002C6CC3" w:rsidRPr="0073605E">
        <w:rPr>
          <w:rFonts w:ascii="Verdana" w:hAnsi="Verdana" w:cs="Times New Roman"/>
          <w:bCs/>
          <w:color w:val="3B3838" w:themeColor="background2" w:themeShade="40"/>
          <w:lang w:val="es-BO"/>
        </w:rPr>
        <w:t xml:space="preserve">la </w:t>
      </w:r>
      <w:r w:rsidRPr="0073605E">
        <w:rPr>
          <w:rFonts w:ascii="Verdana" w:hAnsi="Verdana" w:cs="Times New Roman"/>
          <w:bCs/>
          <w:color w:val="3B3838" w:themeColor="background2" w:themeShade="40"/>
          <w:lang w:val="es-BO"/>
        </w:rPr>
        <w:t>marca en distintos soportes para la promoción de marca para cada plan de negocios.</w:t>
      </w:r>
    </w:p>
    <w:p w14:paraId="41875179" w14:textId="77777777" w:rsidR="00FA30BD" w:rsidRPr="00FA30BD" w:rsidRDefault="00FA30BD" w:rsidP="00FA30BD">
      <w:pPr>
        <w:pBdr>
          <w:top w:val="nil"/>
          <w:left w:val="nil"/>
          <w:bottom w:val="nil"/>
          <w:right w:val="nil"/>
          <w:between w:val="nil"/>
        </w:pBdr>
        <w:spacing w:after="0" w:line="240" w:lineRule="auto"/>
        <w:jc w:val="both"/>
        <w:rPr>
          <w:rFonts w:ascii="Verdana" w:hAnsi="Verdana" w:cs="Times New Roman"/>
          <w:color w:val="3B3838" w:themeColor="background2" w:themeShade="40"/>
          <w:lang w:val="es-BO"/>
        </w:rPr>
      </w:pPr>
    </w:p>
    <w:p w14:paraId="36F177F7" w14:textId="0D77AF08" w:rsidR="00062A78" w:rsidRPr="0041307E" w:rsidRDefault="00062A78" w:rsidP="00062A78">
      <w:pPr>
        <w:numPr>
          <w:ilvl w:val="2"/>
          <w:numId w:val="6"/>
        </w:numPr>
        <w:pBdr>
          <w:top w:val="nil"/>
          <w:left w:val="nil"/>
          <w:bottom w:val="nil"/>
          <w:right w:val="nil"/>
          <w:between w:val="nil"/>
        </w:pBdr>
        <w:spacing w:after="0" w:line="240" w:lineRule="auto"/>
        <w:ind w:left="1068"/>
        <w:jc w:val="both"/>
        <w:rPr>
          <w:rFonts w:ascii="Verdana" w:hAnsi="Verdana" w:cs="Times New Roman"/>
          <w:b/>
          <w:bCs/>
          <w:color w:val="3B3838" w:themeColor="background2" w:themeShade="40"/>
          <w:lang w:val="es-BO"/>
        </w:rPr>
      </w:pPr>
      <w:r w:rsidRPr="0041307E">
        <w:rPr>
          <w:rFonts w:ascii="Verdana" w:hAnsi="Verdana" w:cs="Times New Roman"/>
          <w:b/>
          <w:bCs/>
          <w:color w:val="3B3838" w:themeColor="background2" w:themeShade="40"/>
          <w:u w:val="single"/>
          <w:lang w:val="es-BO"/>
        </w:rPr>
        <w:t>Producto 4.</w:t>
      </w:r>
      <w:r w:rsidRPr="0041307E">
        <w:rPr>
          <w:rFonts w:ascii="Verdana" w:hAnsi="Verdana" w:cs="Times New Roman"/>
          <w:b/>
          <w:bCs/>
          <w:color w:val="3B3838" w:themeColor="background2" w:themeShade="40"/>
          <w:lang w:val="es-BO"/>
        </w:rPr>
        <w:t xml:space="preserve"> Informe final de consultoría. </w:t>
      </w:r>
      <w:r w:rsidRPr="0041307E">
        <w:rPr>
          <w:rFonts w:ascii="Verdana" w:hAnsi="Verdana" w:cs="Times New Roman"/>
          <w:color w:val="3B3838" w:themeColor="background2" w:themeShade="40"/>
          <w:lang w:val="es-BO"/>
        </w:rPr>
        <w:t>Este deberá contener información detallada sobre los resultados logrados a partir de las intervenciones realizadas, información desagregada por genero y grupo etario de las y los participantes, de acuerdo a la clasificación utilizada por el IBIF y próximos pasos.</w:t>
      </w:r>
    </w:p>
    <w:p w14:paraId="317BFE8E" w14:textId="77777777" w:rsidR="00062A78" w:rsidRPr="0041307E" w:rsidRDefault="00062A78" w:rsidP="00062A78">
      <w:pPr>
        <w:pBdr>
          <w:top w:val="nil"/>
          <w:left w:val="nil"/>
          <w:bottom w:val="nil"/>
          <w:right w:val="nil"/>
          <w:between w:val="nil"/>
        </w:pBdr>
        <w:spacing w:after="0" w:line="240" w:lineRule="auto"/>
        <w:ind w:left="1004" w:hanging="720"/>
        <w:jc w:val="both"/>
        <w:rPr>
          <w:rFonts w:ascii="Verdana" w:eastAsia="Arial" w:hAnsi="Verdana" w:cs="Times New Roman"/>
          <w:color w:val="3B3838" w:themeColor="background2" w:themeShade="40"/>
          <w:lang w:val="es-BO"/>
        </w:rPr>
      </w:pPr>
    </w:p>
    <w:p w14:paraId="1542E1EB" w14:textId="76BC5298" w:rsidR="00062A78" w:rsidRPr="0041307E" w:rsidRDefault="00062A78" w:rsidP="00062A78">
      <w:pPr>
        <w:numPr>
          <w:ilvl w:val="0"/>
          <w:numId w:val="1"/>
        </w:numPr>
        <w:pBdr>
          <w:top w:val="nil"/>
          <w:left w:val="nil"/>
          <w:bottom w:val="nil"/>
          <w:right w:val="nil"/>
          <w:between w:val="nil"/>
        </w:pBdr>
        <w:spacing w:after="0" w:line="276" w:lineRule="auto"/>
        <w:jc w:val="both"/>
        <w:rPr>
          <w:rFonts w:ascii="Verdana" w:eastAsia="Arial" w:hAnsi="Verdana" w:cs="Times New Roman"/>
          <w:b/>
          <w:color w:val="3B3838" w:themeColor="background2" w:themeShade="40"/>
          <w:lang w:val="es-ES"/>
        </w:rPr>
      </w:pPr>
      <w:r w:rsidRPr="0041307E">
        <w:rPr>
          <w:rFonts w:ascii="Verdana" w:eastAsia="Arial" w:hAnsi="Verdana" w:cs="Times New Roman"/>
          <w:b/>
          <w:color w:val="3B3838" w:themeColor="background2" w:themeShade="40"/>
          <w:lang w:val="es-BO"/>
        </w:rPr>
        <w:t>Perfil requerido del(la) consultor(a)</w:t>
      </w:r>
    </w:p>
    <w:p w14:paraId="41E1C212" w14:textId="77777777" w:rsidR="00062A78" w:rsidRPr="0041307E" w:rsidRDefault="00062A78" w:rsidP="00062A78">
      <w:pPr>
        <w:pBdr>
          <w:top w:val="nil"/>
          <w:left w:val="nil"/>
          <w:bottom w:val="nil"/>
          <w:right w:val="nil"/>
          <w:between w:val="nil"/>
        </w:pBdr>
        <w:spacing w:after="0" w:line="240" w:lineRule="auto"/>
        <w:ind w:left="720" w:hanging="720"/>
        <w:jc w:val="both"/>
        <w:rPr>
          <w:rFonts w:ascii="Verdana" w:eastAsia="Arial" w:hAnsi="Verdana" w:cs="Times New Roman"/>
          <w:color w:val="3B3838" w:themeColor="background2" w:themeShade="40"/>
          <w:lang w:val="es-BO"/>
        </w:rPr>
      </w:pPr>
    </w:p>
    <w:p w14:paraId="0CDF143E" w14:textId="77777777" w:rsidR="00062A78" w:rsidRPr="0041307E" w:rsidRDefault="00062A78" w:rsidP="00062A78">
      <w:pPr>
        <w:spacing w:after="0" w:line="240" w:lineRule="auto"/>
        <w:jc w:val="both"/>
        <w:rPr>
          <w:rFonts w:ascii="Verdana" w:eastAsia="Arial" w:hAnsi="Verdana" w:cs="Times New Roman"/>
          <w:color w:val="3B3838" w:themeColor="background2" w:themeShade="40"/>
        </w:rPr>
      </w:pPr>
      <w:r w:rsidRPr="0041307E">
        <w:rPr>
          <w:rFonts w:ascii="Verdana" w:eastAsia="Arial" w:hAnsi="Verdana" w:cs="Times New Roman"/>
          <w:color w:val="3B3838" w:themeColor="background2" w:themeShade="40"/>
        </w:rPr>
        <w:t>Requerimientos mínimos:</w:t>
      </w:r>
    </w:p>
    <w:p w14:paraId="651850FC" w14:textId="77777777" w:rsidR="00062A78" w:rsidRPr="0041307E" w:rsidRDefault="00062A78" w:rsidP="00062A78">
      <w:pPr>
        <w:spacing w:after="0" w:line="240" w:lineRule="auto"/>
        <w:jc w:val="both"/>
        <w:rPr>
          <w:rFonts w:ascii="Verdana" w:eastAsia="Overlock" w:hAnsi="Verdana" w:cs="Times New Roman"/>
          <w:color w:val="3B3838" w:themeColor="background2" w:themeShade="40"/>
          <w:u w:val="single"/>
        </w:rPr>
      </w:pPr>
    </w:p>
    <w:p w14:paraId="70E7B1CE" w14:textId="2E54C5E5" w:rsidR="00062A78" w:rsidRPr="0041307E" w:rsidRDefault="00062A78" w:rsidP="00062A78">
      <w:pPr>
        <w:numPr>
          <w:ilvl w:val="0"/>
          <w:numId w:val="2"/>
        </w:numPr>
        <w:pBdr>
          <w:top w:val="nil"/>
          <w:left w:val="nil"/>
          <w:bottom w:val="nil"/>
          <w:right w:val="nil"/>
          <w:between w:val="nil"/>
        </w:pBdr>
        <w:spacing w:after="0" w:line="240" w:lineRule="auto"/>
        <w:ind w:left="720"/>
        <w:jc w:val="both"/>
        <w:rPr>
          <w:rFonts w:ascii="Verdana" w:hAnsi="Verdana" w:cs="Times New Roman"/>
          <w:color w:val="3B3838" w:themeColor="background2" w:themeShade="40"/>
          <w:lang w:val="es-BO"/>
        </w:rPr>
      </w:pPr>
      <w:r w:rsidRPr="0041307E">
        <w:rPr>
          <w:rFonts w:ascii="Verdana" w:eastAsia="Arial" w:hAnsi="Verdana" w:cs="Times New Roman"/>
          <w:color w:val="3B3838" w:themeColor="background2" w:themeShade="40"/>
          <w:lang w:val="es-BO"/>
        </w:rPr>
        <w:t xml:space="preserve">Profesional con título en Provisión Nacional en </w:t>
      </w:r>
      <w:r w:rsidR="002C6CC3" w:rsidRPr="0073605E">
        <w:rPr>
          <w:rFonts w:ascii="Verdana" w:eastAsia="Arial" w:hAnsi="Verdana" w:cs="Times New Roman"/>
          <w:color w:val="3B3838" w:themeColor="background2" w:themeShade="40"/>
          <w:lang w:val="es-BO"/>
        </w:rPr>
        <w:t>c</w:t>
      </w:r>
      <w:r w:rsidRPr="0073605E">
        <w:rPr>
          <w:rFonts w:ascii="Verdana" w:eastAsia="Arial" w:hAnsi="Verdana" w:cs="Times New Roman"/>
          <w:color w:val="3B3838" w:themeColor="background2" w:themeShade="40"/>
          <w:lang w:val="es-BO"/>
        </w:rPr>
        <w:t>iencias económicas</w:t>
      </w:r>
      <w:r w:rsidR="002C6CC3" w:rsidRPr="0073605E">
        <w:rPr>
          <w:rFonts w:ascii="Verdana" w:eastAsia="Arial" w:hAnsi="Verdana" w:cs="Times New Roman"/>
          <w:color w:val="3B3838" w:themeColor="background2" w:themeShade="40"/>
          <w:lang w:val="es-BO"/>
        </w:rPr>
        <w:t xml:space="preserve">, comerciales, marketing </w:t>
      </w:r>
      <w:r w:rsidRPr="0073605E">
        <w:rPr>
          <w:rFonts w:ascii="Verdana" w:eastAsia="Arial" w:hAnsi="Verdana" w:cs="Times New Roman"/>
          <w:color w:val="3B3838" w:themeColor="background2" w:themeShade="40"/>
          <w:lang w:val="es-BO"/>
        </w:rPr>
        <w:t xml:space="preserve"> o ramas afines, de preferencia con título de posgrado.</w:t>
      </w:r>
    </w:p>
    <w:p w14:paraId="039D1903" w14:textId="77777777" w:rsidR="00062A78" w:rsidRPr="0041307E" w:rsidRDefault="00062A78" w:rsidP="00062A78">
      <w:pPr>
        <w:pBdr>
          <w:top w:val="nil"/>
          <w:left w:val="nil"/>
          <w:bottom w:val="nil"/>
          <w:right w:val="nil"/>
          <w:between w:val="nil"/>
        </w:pBdr>
        <w:spacing w:after="0" w:line="240" w:lineRule="auto"/>
        <w:ind w:left="720"/>
        <w:jc w:val="both"/>
        <w:rPr>
          <w:rFonts w:ascii="Verdana" w:hAnsi="Verdana" w:cs="Times New Roman"/>
          <w:color w:val="3B3838" w:themeColor="background2" w:themeShade="40"/>
          <w:lang w:val="es-BO"/>
        </w:rPr>
      </w:pPr>
    </w:p>
    <w:p w14:paraId="3CD52E3B" w14:textId="77777777" w:rsidR="00062A78" w:rsidRPr="0041307E" w:rsidRDefault="00062A78" w:rsidP="00062A78">
      <w:pPr>
        <w:numPr>
          <w:ilvl w:val="0"/>
          <w:numId w:val="2"/>
        </w:numPr>
        <w:pBdr>
          <w:top w:val="nil"/>
          <w:left w:val="nil"/>
          <w:bottom w:val="nil"/>
          <w:right w:val="nil"/>
          <w:between w:val="nil"/>
        </w:pBdr>
        <w:spacing w:after="0" w:line="240" w:lineRule="auto"/>
        <w:ind w:left="720"/>
        <w:jc w:val="both"/>
        <w:rPr>
          <w:rFonts w:ascii="Verdana" w:hAnsi="Verdana" w:cs="Times New Roman"/>
          <w:color w:val="3B3838" w:themeColor="background2" w:themeShade="40"/>
          <w:lang w:val="es-BO"/>
        </w:rPr>
      </w:pPr>
      <w:r w:rsidRPr="0041307E">
        <w:rPr>
          <w:rFonts w:ascii="Verdana" w:eastAsia="Arial" w:hAnsi="Verdana" w:cs="Times New Roman"/>
          <w:color w:val="3B3838" w:themeColor="background2" w:themeShade="40"/>
          <w:lang w:val="es-BO"/>
        </w:rPr>
        <w:t>Experiencia mínima de 5 años en coordinación y seguimiento técnico a iniciativas productivas basadas en el bosque, de preferencia en tierras bajas de Bolivia.</w:t>
      </w:r>
    </w:p>
    <w:p w14:paraId="595B525E" w14:textId="77777777" w:rsidR="00062A78" w:rsidRPr="0041307E" w:rsidRDefault="00062A78" w:rsidP="00062A78">
      <w:pPr>
        <w:pBdr>
          <w:top w:val="nil"/>
          <w:left w:val="nil"/>
          <w:bottom w:val="nil"/>
          <w:right w:val="nil"/>
          <w:between w:val="nil"/>
        </w:pBdr>
        <w:spacing w:after="0" w:line="240" w:lineRule="auto"/>
        <w:jc w:val="both"/>
        <w:rPr>
          <w:rFonts w:ascii="Verdana" w:hAnsi="Verdana" w:cs="Times New Roman"/>
          <w:color w:val="3B3838" w:themeColor="background2" w:themeShade="40"/>
          <w:lang w:val="es-BO"/>
        </w:rPr>
      </w:pPr>
    </w:p>
    <w:p w14:paraId="1F73BE30" w14:textId="77777777" w:rsidR="00062A78" w:rsidRPr="0041307E" w:rsidRDefault="00062A78" w:rsidP="00062A78">
      <w:pPr>
        <w:numPr>
          <w:ilvl w:val="0"/>
          <w:numId w:val="2"/>
        </w:numPr>
        <w:pBdr>
          <w:top w:val="nil"/>
          <w:left w:val="nil"/>
          <w:bottom w:val="nil"/>
          <w:right w:val="nil"/>
          <w:between w:val="nil"/>
        </w:pBdr>
        <w:spacing w:after="0" w:line="240" w:lineRule="auto"/>
        <w:ind w:left="720"/>
        <w:jc w:val="both"/>
        <w:rPr>
          <w:rFonts w:ascii="Verdana" w:hAnsi="Verdana" w:cs="Times New Roman"/>
          <w:color w:val="3B3838" w:themeColor="background2" w:themeShade="40"/>
          <w:lang w:val="es-BO"/>
        </w:rPr>
      </w:pPr>
      <w:r w:rsidRPr="0041307E">
        <w:rPr>
          <w:rFonts w:ascii="Verdana" w:eastAsia="Arial" w:hAnsi="Verdana" w:cs="Times New Roman"/>
          <w:color w:val="3B3838" w:themeColor="background2" w:themeShade="40"/>
          <w:lang w:val="es-BO"/>
        </w:rPr>
        <w:t>Experiencia en desarrollo de marca con identidad cultural.</w:t>
      </w:r>
    </w:p>
    <w:p w14:paraId="3653E957" w14:textId="77777777" w:rsidR="00062A78" w:rsidRPr="0041307E" w:rsidRDefault="00062A78" w:rsidP="00062A78">
      <w:pPr>
        <w:pBdr>
          <w:top w:val="nil"/>
          <w:left w:val="nil"/>
          <w:bottom w:val="nil"/>
          <w:right w:val="nil"/>
          <w:between w:val="nil"/>
        </w:pBdr>
        <w:spacing w:after="0" w:line="240" w:lineRule="auto"/>
        <w:jc w:val="both"/>
        <w:rPr>
          <w:rFonts w:ascii="Verdana" w:hAnsi="Verdana" w:cs="Times New Roman"/>
          <w:color w:val="3B3838" w:themeColor="background2" w:themeShade="40"/>
          <w:lang w:val="es-BO"/>
        </w:rPr>
      </w:pPr>
    </w:p>
    <w:p w14:paraId="4C2B8765" w14:textId="77777777" w:rsidR="00062A78" w:rsidRPr="0041307E" w:rsidRDefault="00062A78" w:rsidP="00062A78">
      <w:pPr>
        <w:numPr>
          <w:ilvl w:val="0"/>
          <w:numId w:val="2"/>
        </w:numPr>
        <w:pBdr>
          <w:top w:val="nil"/>
          <w:left w:val="nil"/>
          <w:bottom w:val="nil"/>
          <w:right w:val="nil"/>
          <w:between w:val="nil"/>
        </w:pBdr>
        <w:spacing w:after="0" w:line="240" w:lineRule="auto"/>
        <w:ind w:left="720"/>
        <w:jc w:val="both"/>
        <w:rPr>
          <w:rFonts w:ascii="Verdana" w:hAnsi="Verdana" w:cs="Times New Roman"/>
          <w:color w:val="3B3838" w:themeColor="background2" w:themeShade="40"/>
          <w:lang w:val="es-BO"/>
        </w:rPr>
      </w:pPr>
      <w:r w:rsidRPr="0041307E">
        <w:rPr>
          <w:rFonts w:ascii="Verdana" w:eastAsia="Arial" w:hAnsi="Verdana" w:cs="Times New Roman"/>
          <w:color w:val="3B3838" w:themeColor="background2" w:themeShade="40"/>
          <w:lang w:val="es-BO"/>
        </w:rPr>
        <w:t>Experiencia de trabajo en proyectos con enfoque de género y juventudes.</w:t>
      </w:r>
    </w:p>
    <w:p w14:paraId="3CF610E6" w14:textId="77777777" w:rsidR="00062A78" w:rsidRPr="0041307E" w:rsidRDefault="00062A78" w:rsidP="00062A78">
      <w:pPr>
        <w:pBdr>
          <w:top w:val="nil"/>
          <w:left w:val="nil"/>
          <w:bottom w:val="nil"/>
          <w:right w:val="nil"/>
          <w:between w:val="nil"/>
        </w:pBdr>
        <w:spacing w:after="0" w:line="240" w:lineRule="auto"/>
        <w:jc w:val="both"/>
        <w:rPr>
          <w:rFonts w:ascii="Verdana" w:hAnsi="Verdana" w:cs="Times New Roman"/>
          <w:color w:val="3B3838" w:themeColor="background2" w:themeShade="40"/>
          <w:lang w:val="es-BO"/>
        </w:rPr>
      </w:pPr>
    </w:p>
    <w:p w14:paraId="46F30DEA" w14:textId="77777777" w:rsidR="00062A78" w:rsidRPr="0041307E" w:rsidRDefault="00062A78" w:rsidP="00062A78">
      <w:pPr>
        <w:numPr>
          <w:ilvl w:val="0"/>
          <w:numId w:val="2"/>
        </w:numPr>
        <w:pBdr>
          <w:top w:val="nil"/>
          <w:left w:val="nil"/>
          <w:bottom w:val="nil"/>
          <w:right w:val="nil"/>
          <w:between w:val="nil"/>
        </w:pBdr>
        <w:spacing w:after="0" w:line="240" w:lineRule="auto"/>
        <w:ind w:left="720"/>
        <w:jc w:val="both"/>
        <w:rPr>
          <w:rFonts w:ascii="Verdana" w:hAnsi="Verdana" w:cs="Times New Roman"/>
          <w:color w:val="3B3838" w:themeColor="background2" w:themeShade="40"/>
          <w:lang w:val="es-BO"/>
        </w:rPr>
      </w:pPr>
      <w:r w:rsidRPr="0041307E">
        <w:rPr>
          <w:rFonts w:ascii="Verdana" w:eastAsia="Arial" w:hAnsi="Verdana" w:cs="Times New Roman"/>
          <w:color w:val="3B3838" w:themeColor="background2" w:themeShade="40"/>
          <w:lang w:val="es-BO"/>
        </w:rPr>
        <w:t xml:space="preserve">Alta capacidad de liderazgo y trabajo en equipo. </w:t>
      </w:r>
    </w:p>
    <w:p w14:paraId="756992FC" w14:textId="77777777" w:rsidR="00062A78" w:rsidRPr="0041307E" w:rsidRDefault="00062A78" w:rsidP="00062A78">
      <w:pPr>
        <w:pBdr>
          <w:top w:val="nil"/>
          <w:left w:val="nil"/>
          <w:bottom w:val="nil"/>
          <w:right w:val="nil"/>
          <w:between w:val="nil"/>
        </w:pBdr>
        <w:spacing w:after="0" w:line="240" w:lineRule="auto"/>
        <w:ind w:left="720" w:hanging="720"/>
        <w:jc w:val="both"/>
        <w:rPr>
          <w:rFonts w:ascii="Verdana" w:eastAsia="Arial" w:hAnsi="Verdana" w:cs="Times New Roman"/>
          <w:color w:val="3B3838" w:themeColor="background2" w:themeShade="40"/>
          <w:lang w:val="es-BO"/>
        </w:rPr>
      </w:pPr>
    </w:p>
    <w:p w14:paraId="412A85C0" w14:textId="77777777" w:rsidR="00062A78" w:rsidRPr="0041307E" w:rsidRDefault="00062A78" w:rsidP="00062A78">
      <w:pPr>
        <w:pBdr>
          <w:top w:val="nil"/>
          <w:left w:val="nil"/>
          <w:bottom w:val="nil"/>
          <w:right w:val="nil"/>
          <w:between w:val="nil"/>
        </w:pBdr>
        <w:spacing w:after="0" w:line="240" w:lineRule="auto"/>
        <w:ind w:left="720" w:hanging="720"/>
        <w:jc w:val="both"/>
        <w:rPr>
          <w:rFonts w:ascii="Verdana" w:eastAsia="Arial" w:hAnsi="Verdana" w:cs="Times New Roman"/>
          <w:color w:val="3B3838" w:themeColor="background2" w:themeShade="40"/>
          <w:lang w:val="es-BO"/>
        </w:rPr>
      </w:pPr>
    </w:p>
    <w:p w14:paraId="6E38CA9A" w14:textId="58347897" w:rsidR="00062A78" w:rsidRPr="0041307E" w:rsidRDefault="00062A78" w:rsidP="00062A78">
      <w:pPr>
        <w:numPr>
          <w:ilvl w:val="0"/>
          <w:numId w:val="1"/>
        </w:numPr>
        <w:pBdr>
          <w:top w:val="nil"/>
          <w:left w:val="nil"/>
          <w:bottom w:val="nil"/>
          <w:right w:val="nil"/>
          <w:between w:val="nil"/>
        </w:pBdr>
        <w:spacing w:after="0" w:line="276" w:lineRule="auto"/>
        <w:jc w:val="both"/>
        <w:rPr>
          <w:rFonts w:ascii="Verdana" w:eastAsia="Arial" w:hAnsi="Verdana" w:cs="Times New Roman"/>
          <w:b/>
          <w:color w:val="3B3838" w:themeColor="background2" w:themeShade="40"/>
        </w:rPr>
      </w:pPr>
      <w:r w:rsidRPr="0041307E">
        <w:rPr>
          <w:rFonts w:ascii="Verdana" w:eastAsia="Arial" w:hAnsi="Verdana" w:cs="Times New Roman"/>
          <w:b/>
          <w:color w:val="3B3838" w:themeColor="background2" w:themeShade="40"/>
        </w:rPr>
        <w:lastRenderedPageBreak/>
        <w:t>Plazos y condiciones</w:t>
      </w:r>
    </w:p>
    <w:p w14:paraId="13C155EE" w14:textId="77777777" w:rsidR="00062A78" w:rsidRPr="0041307E" w:rsidRDefault="00062A78" w:rsidP="00062A78">
      <w:pPr>
        <w:pBdr>
          <w:top w:val="nil"/>
          <w:left w:val="nil"/>
          <w:bottom w:val="nil"/>
          <w:right w:val="nil"/>
          <w:between w:val="nil"/>
        </w:pBdr>
        <w:spacing w:after="0" w:line="240" w:lineRule="auto"/>
        <w:ind w:left="720"/>
        <w:jc w:val="both"/>
        <w:rPr>
          <w:rFonts w:ascii="Verdana" w:eastAsia="Arial" w:hAnsi="Verdana" w:cs="Times New Roman"/>
          <w:b/>
          <w:color w:val="3B3838" w:themeColor="background2" w:themeShade="40"/>
        </w:rPr>
      </w:pPr>
    </w:p>
    <w:p w14:paraId="767BF328" w14:textId="16A99DE5" w:rsidR="00062A78" w:rsidRPr="0041307E" w:rsidRDefault="00062A78" w:rsidP="00062A78">
      <w:pPr>
        <w:spacing w:after="0"/>
        <w:jc w:val="both"/>
        <w:rPr>
          <w:rFonts w:ascii="Verdana" w:eastAsia="Arial" w:hAnsi="Verdana" w:cs="Times New Roman"/>
          <w:color w:val="3B3838" w:themeColor="background2" w:themeShade="40"/>
          <w:lang w:val="es-BO"/>
        </w:rPr>
      </w:pPr>
      <w:r w:rsidRPr="0041307E">
        <w:rPr>
          <w:rFonts w:ascii="Verdana" w:eastAsia="Arial" w:hAnsi="Verdana" w:cs="Times New Roman"/>
          <w:color w:val="3B3838" w:themeColor="background2" w:themeShade="40"/>
          <w:lang w:val="es-BO"/>
        </w:rPr>
        <w:t>El contrato tendrá una duración de 5 meses: del 1 de julio al 30 de noviembre del 2023. La base de trabajo del/de la consultor/a será la ciudad de Santa Cruz e implicará viajes constantes a Guarayos y a la Chiquitanía.</w:t>
      </w:r>
    </w:p>
    <w:p w14:paraId="1DFC1E61" w14:textId="77777777" w:rsidR="00062A78" w:rsidRPr="0041307E" w:rsidRDefault="00062A78" w:rsidP="00062A78">
      <w:pPr>
        <w:spacing w:after="0"/>
        <w:jc w:val="both"/>
        <w:rPr>
          <w:rFonts w:ascii="Verdana" w:eastAsia="Arial" w:hAnsi="Verdana" w:cs="Times New Roman"/>
          <w:color w:val="3B3838" w:themeColor="background2" w:themeShade="40"/>
          <w:lang w:val="es-BO"/>
        </w:rPr>
      </w:pPr>
    </w:p>
    <w:p w14:paraId="6AABED0B" w14:textId="44F28455" w:rsidR="00062A78" w:rsidRPr="0041307E" w:rsidRDefault="00062A78" w:rsidP="00062A78">
      <w:pPr>
        <w:numPr>
          <w:ilvl w:val="0"/>
          <w:numId w:val="1"/>
        </w:numPr>
        <w:pBdr>
          <w:top w:val="nil"/>
          <w:left w:val="nil"/>
          <w:bottom w:val="nil"/>
          <w:right w:val="nil"/>
          <w:between w:val="nil"/>
        </w:pBdr>
        <w:spacing w:after="0" w:line="276" w:lineRule="auto"/>
        <w:jc w:val="both"/>
        <w:rPr>
          <w:rFonts w:ascii="Verdana" w:eastAsia="Arial" w:hAnsi="Verdana" w:cs="Times New Roman"/>
          <w:b/>
          <w:color w:val="3B3838" w:themeColor="background2" w:themeShade="40"/>
          <w:lang w:val="es-BO"/>
        </w:rPr>
      </w:pPr>
      <w:r w:rsidRPr="0041307E">
        <w:rPr>
          <w:rFonts w:ascii="Verdana" w:eastAsia="Arial" w:hAnsi="Verdana" w:cs="Times New Roman"/>
          <w:b/>
          <w:color w:val="3B3838" w:themeColor="background2" w:themeShade="40"/>
          <w:lang w:val="es-BO"/>
        </w:rPr>
        <w:t>Costo de la consultoría y forma de pago</w:t>
      </w:r>
    </w:p>
    <w:p w14:paraId="60B19D41" w14:textId="77777777" w:rsidR="00062A78" w:rsidRPr="0041307E" w:rsidRDefault="00062A78" w:rsidP="00062A78">
      <w:pPr>
        <w:pStyle w:val="Prrafodelista"/>
        <w:pBdr>
          <w:top w:val="nil"/>
          <w:left w:val="nil"/>
          <w:bottom w:val="nil"/>
          <w:right w:val="nil"/>
          <w:between w:val="nil"/>
        </w:pBdr>
        <w:spacing w:after="0" w:line="240" w:lineRule="auto"/>
        <w:jc w:val="both"/>
        <w:rPr>
          <w:rFonts w:ascii="Verdana" w:eastAsia="Arial" w:hAnsi="Verdana" w:cs="Times New Roman"/>
          <w:color w:val="3B3838" w:themeColor="background2" w:themeShade="40"/>
          <w:lang w:val="es-BO"/>
        </w:rPr>
      </w:pPr>
    </w:p>
    <w:p w14:paraId="18EAB3C9" w14:textId="77777777" w:rsidR="00062A78" w:rsidRPr="0041307E" w:rsidRDefault="00062A78" w:rsidP="00062A78">
      <w:pPr>
        <w:spacing w:after="0"/>
        <w:jc w:val="both"/>
        <w:rPr>
          <w:rFonts w:ascii="Verdana" w:eastAsia="Arial" w:hAnsi="Verdana" w:cs="Times New Roman"/>
          <w:color w:val="3B3838" w:themeColor="background2" w:themeShade="40"/>
          <w:lang w:val="es-BO"/>
        </w:rPr>
      </w:pPr>
      <w:r w:rsidRPr="0041307E">
        <w:rPr>
          <w:rFonts w:ascii="Verdana" w:eastAsia="Arial" w:hAnsi="Verdana" w:cs="Times New Roman"/>
          <w:color w:val="3B3838" w:themeColor="background2" w:themeShade="40"/>
          <w:lang w:val="es-BO"/>
        </w:rPr>
        <w:t>El costo total de la consultoría es de Bs 42.000,00 (Cuarenta y dos mil 00/100 bolivianos).</w:t>
      </w:r>
    </w:p>
    <w:p w14:paraId="7EFFF271" w14:textId="77777777" w:rsidR="00062A78" w:rsidRPr="0041307E" w:rsidRDefault="00062A78" w:rsidP="00062A78">
      <w:pPr>
        <w:spacing w:after="0"/>
        <w:jc w:val="both"/>
        <w:rPr>
          <w:rFonts w:ascii="Verdana" w:eastAsia="Arial" w:hAnsi="Verdana" w:cs="Times New Roman"/>
          <w:color w:val="3B3838" w:themeColor="background2" w:themeShade="40"/>
          <w:lang w:val="es-BO"/>
        </w:rPr>
      </w:pPr>
    </w:p>
    <w:p w14:paraId="3C04E3BE" w14:textId="77777777" w:rsidR="00062A78" w:rsidRPr="0041307E" w:rsidRDefault="00062A78" w:rsidP="00062A78">
      <w:pPr>
        <w:spacing w:after="0"/>
        <w:jc w:val="both"/>
        <w:rPr>
          <w:rFonts w:ascii="Verdana" w:eastAsia="Arial" w:hAnsi="Verdana" w:cs="Times New Roman"/>
          <w:color w:val="3B3838" w:themeColor="background2" w:themeShade="40"/>
          <w:lang w:val="es-BO"/>
        </w:rPr>
      </w:pPr>
      <w:r w:rsidRPr="0041307E">
        <w:rPr>
          <w:rFonts w:ascii="Verdana" w:eastAsia="Arial" w:hAnsi="Verdana" w:cs="Times New Roman"/>
          <w:b/>
          <w:color w:val="3B3838" w:themeColor="background2" w:themeShade="40"/>
          <w:lang w:val="es-BO"/>
        </w:rPr>
        <w:t>Nota:</w:t>
      </w:r>
      <w:r w:rsidRPr="0041307E">
        <w:rPr>
          <w:rFonts w:ascii="Verdana" w:eastAsia="Arial" w:hAnsi="Verdana" w:cs="Times New Roman"/>
          <w:color w:val="3B3838" w:themeColor="background2" w:themeShade="40"/>
          <w:lang w:val="es-BO"/>
        </w:rPr>
        <w:t xml:space="preserve"> El/la consultor(a) deberá presentar la factura correspondiente para consultores por producto, al igual que la constancia de su aporte a la AFP.</w:t>
      </w:r>
    </w:p>
    <w:p w14:paraId="22A1D242" w14:textId="77777777" w:rsidR="00062A78" w:rsidRPr="0041307E" w:rsidRDefault="00062A78" w:rsidP="00062A78">
      <w:pPr>
        <w:spacing w:after="0"/>
        <w:jc w:val="both"/>
        <w:rPr>
          <w:rFonts w:ascii="Verdana" w:eastAsia="Arial" w:hAnsi="Verdana" w:cs="Times New Roman"/>
          <w:color w:val="3B3838" w:themeColor="background2" w:themeShade="40"/>
          <w:lang w:val="es-BO"/>
        </w:rPr>
      </w:pPr>
    </w:p>
    <w:p w14:paraId="350BE679" w14:textId="77777777" w:rsidR="00062A78" w:rsidRPr="0041307E" w:rsidRDefault="00062A78" w:rsidP="00062A78">
      <w:pPr>
        <w:spacing w:after="0"/>
        <w:jc w:val="both"/>
        <w:rPr>
          <w:rFonts w:ascii="Verdana" w:eastAsia="Arial" w:hAnsi="Verdana" w:cs="Times New Roman"/>
          <w:color w:val="3B3838" w:themeColor="background2" w:themeShade="40"/>
          <w:lang w:val="es-BO"/>
        </w:rPr>
      </w:pPr>
      <w:r w:rsidRPr="0041307E">
        <w:rPr>
          <w:rFonts w:ascii="Verdana" w:eastAsia="Arial" w:hAnsi="Verdana" w:cs="Times New Roman"/>
          <w:color w:val="3B3838" w:themeColor="background2" w:themeShade="40"/>
          <w:lang w:val="es-BO"/>
        </w:rPr>
        <w:t>La institución cubrirá alimentación, transporte y hospedaje de viajes por trabajo del/de la consultor/a.</w:t>
      </w:r>
    </w:p>
    <w:p w14:paraId="24958826" w14:textId="77777777" w:rsidR="00062A78" w:rsidRPr="0041307E" w:rsidRDefault="00062A78" w:rsidP="00062A78">
      <w:pPr>
        <w:spacing w:before="240"/>
        <w:jc w:val="both"/>
        <w:rPr>
          <w:rFonts w:ascii="Verdana" w:eastAsia="Arial" w:hAnsi="Verdana" w:cs="Times New Roman"/>
          <w:b/>
          <w:color w:val="3B3838" w:themeColor="background2" w:themeShade="40"/>
          <w:lang w:val="es-BO"/>
        </w:rPr>
      </w:pPr>
      <w:r w:rsidRPr="0041307E">
        <w:rPr>
          <w:rFonts w:ascii="Verdana" w:eastAsia="Arial" w:hAnsi="Verdana" w:cs="Times New Roman"/>
          <w:b/>
          <w:color w:val="3B3838" w:themeColor="background2" w:themeShade="40"/>
          <w:lang w:val="es-BO"/>
        </w:rPr>
        <w:t>Forma de Pago:</w:t>
      </w:r>
    </w:p>
    <w:p w14:paraId="1794EBA1" w14:textId="77777777" w:rsidR="00062A78" w:rsidRPr="0041307E" w:rsidRDefault="00062A78" w:rsidP="00062A78">
      <w:pPr>
        <w:pBdr>
          <w:top w:val="nil"/>
          <w:left w:val="nil"/>
          <w:bottom w:val="nil"/>
          <w:right w:val="nil"/>
          <w:between w:val="nil"/>
        </w:pBdr>
        <w:spacing w:after="0"/>
        <w:jc w:val="both"/>
        <w:rPr>
          <w:rFonts w:ascii="Verdana" w:eastAsia="Arial" w:hAnsi="Verdana" w:cs="Times New Roman"/>
          <w:color w:val="3B3838" w:themeColor="background2" w:themeShade="40"/>
          <w:lang w:val="es-BO"/>
        </w:rPr>
      </w:pPr>
      <w:r w:rsidRPr="0041307E">
        <w:rPr>
          <w:rFonts w:ascii="Verdana" w:eastAsia="Arial" w:hAnsi="Verdana" w:cs="Times New Roman"/>
          <w:color w:val="3B3838" w:themeColor="background2" w:themeShade="40"/>
          <w:lang w:val="es-BO"/>
        </w:rPr>
        <w:t>El pago se realizará a la entrega de los productos de la consultoría, una vez el producto se haya entregado y haya sido aprobado por la directora del programa de desarrollo socioeconómico inclusivo, según el siguiente detalle:</w:t>
      </w:r>
    </w:p>
    <w:p w14:paraId="47204073" w14:textId="77777777" w:rsidR="00062A78" w:rsidRPr="0041307E" w:rsidRDefault="00062A78" w:rsidP="00062A78">
      <w:pPr>
        <w:pBdr>
          <w:top w:val="nil"/>
          <w:left w:val="nil"/>
          <w:bottom w:val="nil"/>
          <w:right w:val="nil"/>
          <w:between w:val="nil"/>
        </w:pBdr>
        <w:spacing w:after="0"/>
        <w:jc w:val="both"/>
        <w:rPr>
          <w:rFonts w:ascii="Verdana" w:eastAsia="Arial" w:hAnsi="Verdana" w:cs="Times New Roman"/>
          <w:color w:val="3B3838" w:themeColor="background2" w:themeShade="40"/>
          <w:lang w:val="es-BO"/>
        </w:rPr>
      </w:pPr>
    </w:p>
    <w:tbl>
      <w:tblPr>
        <w:tblW w:w="2842" w:type="pct"/>
        <w:tblInd w:w="1771" w:type="dxa"/>
        <w:tblCellMar>
          <w:left w:w="70" w:type="dxa"/>
          <w:right w:w="70" w:type="dxa"/>
        </w:tblCellMar>
        <w:tblLook w:val="04A0" w:firstRow="1" w:lastRow="0" w:firstColumn="1" w:lastColumn="0" w:noHBand="0" w:noVBand="1"/>
      </w:tblPr>
      <w:tblGrid>
        <w:gridCol w:w="1479"/>
        <w:gridCol w:w="2362"/>
        <w:gridCol w:w="1474"/>
      </w:tblGrid>
      <w:tr w:rsidR="0041307E" w:rsidRPr="0041307E" w14:paraId="5196B9C5" w14:textId="77777777" w:rsidTr="00B409EC">
        <w:trPr>
          <w:trHeight w:val="480"/>
        </w:trPr>
        <w:tc>
          <w:tcPr>
            <w:tcW w:w="1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B556820" w14:textId="77777777" w:rsidR="00062A78" w:rsidRPr="0041307E" w:rsidRDefault="00062A78" w:rsidP="00B409EC">
            <w:pPr>
              <w:spacing w:after="0" w:line="240" w:lineRule="auto"/>
              <w:jc w:val="center"/>
              <w:rPr>
                <w:rFonts w:ascii="Verdana" w:eastAsia="Times New Roman" w:hAnsi="Verdana" w:cs="Times New Roman"/>
                <w:b/>
                <w:bCs/>
                <w:color w:val="3B3838" w:themeColor="background2" w:themeShade="40"/>
                <w:lang w:eastAsia="es-ES"/>
              </w:rPr>
            </w:pPr>
            <w:r w:rsidRPr="0041307E">
              <w:rPr>
                <w:rFonts w:ascii="Verdana" w:eastAsia="Times New Roman" w:hAnsi="Verdana" w:cs="Times New Roman"/>
                <w:b/>
                <w:bCs/>
                <w:color w:val="3B3838" w:themeColor="background2" w:themeShade="40"/>
                <w:lang w:eastAsia="es-ES"/>
              </w:rPr>
              <w:t>DETALLE</w:t>
            </w:r>
          </w:p>
        </w:tc>
        <w:tc>
          <w:tcPr>
            <w:tcW w:w="2222" w:type="pct"/>
            <w:tcBorders>
              <w:top w:val="single" w:sz="4" w:space="0" w:color="auto"/>
              <w:left w:val="nil"/>
              <w:bottom w:val="single" w:sz="4" w:space="0" w:color="auto"/>
              <w:right w:val="single" w:sz="4" w:space="0" w:color="auto"/>
            </w:tcBorders>
            <w:shd w:val="clear" w:color="000000" w:fill="F2F2F2"/>
            <w:vAlign w:val="center"/>
            <w:hideMark/>
          </w:tcPr>
          <w:p w14:paraId="56886020" w14:textId="77777777" w:rsidR="00062A78" w:rsidRPr="0041307E" w:rsidRDefault="00062A78" w:rsidP="00B409EC">
            <w:pPr>
              <w:spacing w:after="0" w:line="240" w:lineRule="auto"/>
              <w:jc w:val="center"/>
              <w:rPr>
                <w:rFonts w:ascii="Verdana" w:eastAsia="Times New Roman" w:hAnsi="Verdana" w:cs="Times New Roman"/>
                <w:b/>
                <w:bCs/>
                <w:color w:val="3B3838" w:themeColor="background2" w:themeShade="40"/>
                <w:lang w:eastAsia="es-ES"/>
              </w:rPr>
            </w:pPr>
            <w:r w:rsidRPr="0041307E">
              <w:rPr>
                <w:rFonts w:ascii="Verdana" w:eastAsia="Times New Roman" w:hAnsi="Verdana" w:cs="Times New Roman"/>
                <w:b/>
                <w:bCs/>
                <w:color w:val="3B3838" w:themeColor="background2" w:themeShade="40"/>
                <w:lang w:eastAsia="es-ES"/>
              </w:rPr>
              <w:t>PORCENTAJE DE PAGO</w:t>
            </w:r>
          </w:p>
        </w:tc>
        <w:tc>
          <w:tcPr>
            <w:tcW w:w="1387" w:type="pct"/>
            <w:tcBorders>
              <w:top w:val="single" w:sz="4" w:space="0" w:color="auto"/>
              <w:left w:val="nil"/>
              <w:bottom w:val="single" w:sz="4" w:space="0" w:color="auto"/>
              <w:right w:val="single" w:sz="4" w:space="0" w:color="auto"/>
            </w:tcBorders>
            <w:shd w:val="clear" w:color="000000" w:fill="F2F2F2"/>
            <w:noWrap/>
            <w:vAlign w:val="center"/>
            <w:hideMark/>
          </w:tcPr>
          <w:p w14:paraId="48DC96EC" w14:textId="77777777" w:rsidR="00062A78" w:rsidRPr="0041307E" w:rsidRDefault="00062A78" w:rsidP="00B409EC">
            <w:pPr>
              <w:spacing w:after="0" w:line="240" w:lineRule="auto"/>
              <w:jc w:val="center"/>
              <w:rPr>
                <w:rFonts w:ascii="Verdana" w:eastAsia="Times New Roman" w:hAnsi="Verdana" w:cs="Times New Roman"/>
                <w:b/>
                <w:bCs/>
                <w:color w:val="3B3838" w:themeColor="background2" w:themeShade="40"/>
                <w:lang w:eastAsia="es-ES"/>
              </w:rPr>
            </w:pPr>
            <w:r w:rsidRPr="0041307E">
              <w:rPr>
                <w:rFonts w:ascii="Verdana" w:eastAsia="Times New Roman" w:hAnsi="Verdana" w:cs="Times New Roman"/>
                <w:b/>
                <w:bCs/>
                <w:color w:val="3B3838" w:themeColor="background2" w:themeShade="40"/>
                <w:lang w:eastAsia="es-ES"/>
              </w:rPr>
              <w:t xml:space="preserve"> MONTO </w:t>
            </w:r>
          </w:p>
        </w:tc>
      </w:tr>
      <w:tr w:rsidR="0041307E" w:rsidRPr="0041307E" w14:paraId="167BCD60" w14:textId="77777777" w:rsidTr="00B409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1E6192D6" w14:textId="77777777" w:rsidR="00062A78" w:rsidRPr="0041307E" w:rsidRDefault="00062A78" w:rsidP="00B409EC">
            <w:pPr>
              <w:spacing w:after="0" w:line="240" w:lineRule="auto"/>
              <w:rPr>
                <w:rFonts w:ascii="Verdana" w:eastAsia="Times New Roman" w:hAnsi="Verdana" w:cs="Times New Roman"/>
                <w:color w:val="3B3838" w:themeColor="background2" w:themeShade="40"/>
                <w:lang w:eastAsia="es-ES"/>
              </w:rPr>
            </w:pPr>
            <w:r w:rsidRPr="0041307E">
              <w:rPr>
                <w:rFonts w:ascii="Verdana" w:eastAsia="Times New Roman" w:hAnsi="Verdana" w:cs="Times New Roman"/>
                <w:color w:val="3B3838" w:themeColor="background2" w:themeShade="40"/>
                <w:lang w:eastAsia="es-ES"/>
              </w:rPr>
              <w:t>Producto 1</w:t>
            </w:r>
          </w:p>
        </w:tc>
        <w:tc>
          <w:tcPr>
            <w:tcW w:w="2222" w:type="pct"/>
            <w:tcBorders>
              <w:top w:val="nil"/>
              <w:left w:val="nil"/>
              <w:bottom w:val="single" w:sz="4" w:space="0" w:color="auto"/>
              <w:right w:val="single" w:sz="4" w:space="0" w:color="auto"/>
            </w:tcBorders>
            <w:shd w:val="clear" w:color="auto" w:fill="auto"/>
            <w:noWrap/>
            <w:vAlign w:val="bottom"/>
            <w:hideMark/>
          </w:tcPr>
          <w:p w14:paraId="204ACE2C" w14:textId="77777777" w:rsidR="00062A78" w:rsidRPr="0041307E" w:rsidRDefault="00062A78" w:rsidP="00B409EC">
            <w:pPr>
              <w:spacing w:after="0" w:line="240" w:lineRule="auto"/>
              <w:jc w:val="center"/>
              <w:rPr>
                <w:rFonts w:ascii="Verdana" w:eastAsia="Times New Roman" w:hAnsi="Verdana" w:cs="Times New Roman"/>
                <w:color w:val="3B3838" w:themeColor="background2" w:themeShade="40"/>
                <w:lang w:eastAsia="es-ES"/>
              </w:rPr>
            </w:pPr>
            <w:r w:rsidRPr="0041307E">
              <w:rPr>
                <w:rFonts w:ascii="Verdana" w:eastAsia="Times New Roman" w:hAnsi="Verdana" w:cs="Times New Roman"/>
                <w:color w:val="3B3838" w:themeColor="background2" w:themeShade="40"/>
                <w:lang w:eastAsia="es-ES"/>
              </w:rPr>
              <w:t>25%</w:t>
            </w:r>
          </w:p>
        </w:tc>
        <w:tc>
          <w:tcPr>
            <w:tcW w:w="1387" w:type="pct"/>
            <w:tcBorders>
              <w:top w:val="nil"/>
              <w:left w:val="nil"/>
              <w:bottom w:val="single" w:sz="4" w:space="0" w:color="auto"/>
              <w:right w:val="single" w:sz="4" w:space="0" w:color="auto"/>
            </w:tcBorders>
            <w:shd w:val="clear" w:color="auto" w:fill="auto"/>
            <w:noWrap/>
            <w:vAlign w:val="bottom"/>
          </w:tcPr>
          <w:p w14:paraId="70D42AD3" w14:textId="77777777" w:rsidR="00062A78" w:rsidRPr="0041307E" w:rsidRDefault="00062A78" w:rsidP="00B409EC">
            <w:pPr>
              <w:spacing w:after="0" w:line="240" w:lineRule="auto"/>
              <w:jc w:val="center"/>
              <w:rPr>
                <w:rFonts w:ascii="Verdana" w:eastAsia="Times New Roman" w:hAnsi="Verdana" w:cs="Times New Roman"/>
                <w:color w:val="3B3838" w:themeColor="background2" w:themeShade="40"/>
                <w:lang w:eastAsia="es-ES"/>
              </w:rPr>
            </w:pPr>
            <w:r w:rsidRPr="0041307E">
              <w:rPr>
                <w:rFonts w:ascii="Verdana" w:eastAsia="Times New Roman" w:hAnsi="Verdana" w:cs="Times New Roman"/>
                <w:color w:val="3B3838" w:themeColor="background2" w:themeShade="40"/>
                <w:lang w:eastAsia="es-ES"/>
              </w:rPr>
              <w:t>10.500,00</w:t>
            </w:r>
          </w:p>
        </w:tc>
      </w:tr>
      <w:tr w:rsidR="0041307E" w:rsidRPr="0041307E" w14:paraId="2BC092D5" w14:textId="77777777" w:rsidTr="00B409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2682A4EF" w14:textId="77777777" w:rsidR="00062A78" w:rsidRPr="0041307E" w:rsidRDefault="00062A78" w:rsidP="00B409EC">
            <w:pPr>
              <w:spacing w:after="0" w:line="240" w:lineRule="auto"/>
              <w:rPr>
                <w:rFonts w:ascii="Verdana" w:eastAsia="Times New Roman" w:hAnsi="Verdana" w:cs="Times New Roman"/>
                <w:color w:val="3B3838" w:themeColor="background2" w:themeShade="40"/>
                <w:lang w:eastAsia="es-ES"/>
              </w:rPr>
            </w:pPr>
            <w:r w:rsidRPr="0041307E">
              <w:rPr>
                <w:rFonts w:ascii="Verdana" w:eastAsia="Times New Roman" w:hAnsi="Verdana" w:cs="Times New Roman"/>
                <w:color w:val="3B3838" w:themeColor="background2" w:themeShade="40"/>
                <w:lang w:eastAsia="es-ES"/>
              </w:rPr>
              <w:t>Producto 2</w:t>
            </w:r>
          </w:p>
        </w:tc>
        <w:tc>
          <w:tcPr>
            <w:tcW w:w="2222" w:type="pct"/>
            <w:tcBorders>
              <w:top w:val="nil"/>
              <w:left w:val="nil"/>
              <w:bottom w:val="single" w:sz="4" w:space="0" w:color="auto"/>
              <w:right w:val="single" w:sz="4" w:space="0" w:color="auto"/>
            </w:tcBorders>
            <w:shd w:val="clear" w:color="auto" w:fill="auto"/>
            <w:noWrap/>
            <w:vAlign w:val="bottom"/>
            <w:hideMark/>
          </w:tcPr>
          <w:p w14:paraId="7CFE1C1E" w14:textId="77777777" w:rsidR="00062A78" w:rsidRPr="0041307E" w:rsidRDefault="00062A78" w:rsidP="00B409EC">
            <w:pPr>
              <w:spacing w:after="0" w:line="240" w:lineRule="auto"/>
              <w:jc w:val="center"/>
              <w:rPr>
                <w:rFonts w:ascii="Verdana" w:eastAsia="Times New Roman" w:hAnsi="Verdana" w:cs="Times New Roman"/>
                <w:color w:val="3B3838" w:themeColor="background2" w:themeShade="40"/>
                <w:lang w:eastAsia="es-ES"/>
              </w:rPr>
            </w:pPr>
            <w:r w:rsidRPr="0041307E">
              <w:rPr>
                <w:rFonts w:ascii="Verdana" w:eastAsia="Times New Roman" w:hAnsi="Verdana" w:cs="Times New Roman"/>
                <w:color w:val="3B3838" w:themeColor="background2" w:themeShade="40"/>
                <w:lang w:eastAsia="es-ES"/>
              </w:rPr>
              <w:t>25%</w:t>
            </w:r>
          </w:p>
        </w:tc>
        <w:tc>
          <w:tcPr>
            <w:tcW w:w="1387" w:type="pct"/>
            <w:tcBorders>
              <w:top w:val="nil"/>
              <w:left w:val="nil"/>
              <w:bottom w:val="single" w:sz="4" w:space="0" w:color="auto"/>
              <w:right w:val="single" w:sz="4" w:space="0" w:color="auto"/>
            </w:tcBorders>
            <w:shd w:val="clear" w:color="auto" w:fill="auto"/>
            <w:noWrap/>
            <w:vAlign w:val="bottom"/>
          </w:tcPr>
          <w:p w14:paraId="3B89AD0D" w14:textId="77777777" w:rsidR="00062A78" w:rsidRPr="0041307E" w:rsidRDefault="00062A78" w:rsidP="00B409EC">
            <w:pPr>
              <w:spacing w:after="0" w:line="240" w:lineRule="auto"/>
              <w:jc w:val="center"/>
              <w:rPr>
                <w:rFonts w:ascii="Verdana" w:eastAsia="Times New Roman" w:hAnsi="Verdana" w:cs="Times New Roman"/>
                <w:color w:val="3B3838" w:themeColor="background2" w:themeShade="40"/>
                <w:lang w:eastAsia="es-ES"/>
              </w:rPr>
            </w:pPr>
            <w:r w:rsidRPr="0041307E">
              <w:rPr>
                <w:rFonts w:ascii="Verdana" w:eastAsia="Times New Roman" w:hAnsi="Verdana" w:cs="Times New Roman"/>
                <w:color w:val="3B3838" w:themeColor="background2" w:themeShade="40"/>
                <w:lang w:eastAsia="es-ES"/>
              </w:rPr>
              <w:t>10.500,00</w:t>
            </w:r>
          </w:p>
        </w:tc>
      </w:tr>
      <w:tr w:rsidR="0041307E" w:rsidRPr="0041307E" w14:paraId="5C261703" w14:textId="77777777" w:rsidTr="00B409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tcPr>
          <w:p w14:paraId="15CDB752" w14:textId="77777777" w:rsidR="00062A78" w:rsidRPr="0041307E" w:rsidRDefault="00062A78" w:rsidP="00B409EC">
            <w:pPr>
              <w:spacing w:after="0" w:line="240" w:lineRule="auto"/>
              <w:rPr>
                <w:rFonts w:ascii="Verdana" w:eastAsia="Times New Roman" w:hAnsi="Verdana" w:cs="Times New Roman"/>
                <w:bCs/>
                <w:color w:val="3B3838" w:themeColor="background2" w:themeShade="40"/>
                <w:lang w:eastAsia="es-ES"/>
              </w:rPr>
            </w:pPr>
            <w:r w:rsidRPr="0041307E">
              <w:rPr>
                <w:rFonts w:ascii="Verdana" w:eastAsia="Times New Roman" w:hAnsi="Verdana" w:cs="Times New Roman"/>
                <w:bCs/>
                <w:color w:val="3B3838" w:themeColor="background2" w:themeShade="40"/>
                <w:lang w:eastAsia="es-ES"/>
              </w:rPr>
              <w:t>Producto 3</w:t>
            </w:r>
          </w:p>
        </w:tc>
        <w:tc>
          <w:tcPr>
            <w:tcW w:w="2222" w:type="pct"/>
            <w:tcBorders>
              <w:top w:val="nil"/>
              <w:left w:val="nil"/>
              <w:bottom w:val="single" w:sz="4" w:space="0" w:color="auto"/>
              <w:right w:val="single" w:sz="4" w:space="0" w:color="auto"/>
            </w:tcBorders>
            <w:shd w:val="clear" w:color="auto" w:fill="auto"/>
            <w:noWrap/>
            <w:vAlign w:val="bottom"/>
          </w:tcPr>
          <w:p w14:paraId="0FFE7246" w14:textId="77777777" w:rsidR="00062A78" w:rsidRPr="0041307E" w:rsidRDefault="00062A78" w:rsidP="00B409EC">
            <w:pPr>
              <w:spacing w:after="0" w:line="240" w:lineRule="auto"/>
              <w:jc w:val="center"/>
              <w:rPr>
                <w:rFonts w:ascii="Verdana" w:eastAsia="Times New Roman" w:hAnsi="Verdana" w:cs="Times New Roman"/>
                <w:b/>
                <w:bCs/>
                <w:color w:val="3B3838" w:themeColor="background2" w:themeShade="40"/>
                <w:lang w:eastAsia="es-ES"/>
              </w:rPr>
            </w:pPr>
            <w:r w:rsidRPr="0041307E">
              <w:rPr>
                <w:rFonts w:ascii="Verdana" w:eastAsia="Times New Roman" w:hAnsi="Verdana" w:cs="Times New Roman"/>
                <w:color w:val="3B3838" w:themeColor="background2" w:themeShade="40"/>
                <w:lang w:eastAsia="es-ES"/>
              </w:rPr>
              <w:t>25%</w:t>
            </w:r>
          </w:p>
        </w:tc>
        <w:tc>
          <w:tcPr>
            <w:tcW w:w="1387" w:type="pct"/>
            <w:tcBorders>
              <w:top w:val="nil"/>
              <w:left w:val="nil"/>
              <w:bottom w:val="single" w:sz="4" w:space="0" w:color="auto"/>
              <w:right w:val="single" w:sz="4" w:space="0" w:color="auto"/>
            </w:tcBorders>
            <w:shd w:val="clear" w:color="auto" w:fill="auto"/>
            <w:noWrap/>
            <w:vAlign w:val="bottom"/>
          </w:tcPr>
          <w:p w14:paraId="2F72A4B9" w14:textId="77777777" w:rsidR="00062A78" w:rsidRPr="0041307E" w:rsidRDefault="00062A78" w:rsidP="00B409EC">
            <w:pPr>
              <w:spacing w:after="0" w:line="240" w:lineRule="auto"/>
              <w:jc w:val="center"/>
              <w:rPr>
                <w:rFonts w:ascii="Verdana" w:eastAsia="Times New Roman" w:hAnsi="Verdana" w:cs="Times New Roman"/>
                <w:color w:val="3B3838" w:themeColor="background2" w:themeShade="40"/>
                <w:lang w:eastAsia="es-ES"/>
              </w:rPr>
            </w:pPr>
            <w:r w:rsidRPr="0041307E">
              <w:rPr>
                <w:rFonts w:ascii="Verdana" w:eastAsia="Times New Roman" w:hAnsi="Verdana" w:cs="Times New Roman"/>
                <w:color w:val="3B3838" w:themeColor="background2" w:themeShade="40"/>
                <w:lang w:eastAsia="es-ES"/>
              </w:rPr>
              <w:t>10.500,00</w:t>
            </w:r>
          </w:p>
        </w:tc>
      </w:tr>
      <w:tr w:rsidR="0041307E" w:rsidRPr="0041307E" w14:paraId="323BFA88" w14:textId="77777777" w:rsidTr="00B409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tcPr>
          <w:p w14:paraId="3C4DA4B5" w14:textId="77777777" w:rsidR="00062A78" w:rsidRPr="0041307E" w:rsidRDefault="00062A78" w:rsidP="00B409EC">
            <w:pPr>
              <w:spacing w:after="0" w:line="240" w:lineRule="auto"/>
              <w:rPr>
                <w:rFonts w:ascii="Verdana" w:eastAsia="Times New Roman" w:hAnsi="Verdana" w:cs="Times New Roman"/>
                <w:bCs/>
                <w:color w:val="3B3838" w:themeColor="background2" w:themeShade="40"/>
                <w:lang w:eastAsia="es-ES"/>
              </w:rPr>
            </w:pPr>
            <w:r w:rsidRPr="0041307E">
              <w:rPr>
                <w:rFonts w:ascii="Verdana" w:eastAsia="Times New Roman" w:hAnsi="Verdana" w:cs="Times New Roman"/>
                <w:bCs/>
                <w:color w:val="3B3838" w:themeColor="background2" w:themeShade="40"/>
                <w:lang w:eastAsia="es-ES"/>
              </w:rPr>
              <w:t>Producto 4</w:t>
            </w:r>
          </w:p>
        </w:tc>
        <w:tc>
          <w:tcPr>
            <w:tcW w:w="2222" w:type="pct"/>
            <w:tcBorders>
              <w:top w:val="nil"/>
              <w:left w:val="nil"/>
              <w:bottom w:val="single" w:sz="4" w:space="0" w:color="auto"/>
              <w:right w:val="single" w:sz="4" w:space="0" w:color="auto"/>
            </w:tcBorders>
            <w:shd w:val="clear" w:color="auto" w:fill="auto"/>
            <w:noWrap/>
            <w:vAlign w:val="bottom"/>
          </w:tcPr>
          <w:p w14:paraId="09B48CB3" w14:textId="77777777" w:rsidR="00062A78" w:rsidRPr="0041307E" w:rsidRDefault="00062A78" w:rsidP="00B409EC">
            <w:pPr>
              <w:spacing w:after="0" w:line="240" w:lineRule="auto"/>
              <w:jc w:val="center"/>
              <w:rPr>
                <w:rFonts w:ascii="Verdana" w:eastAsia="Times New Roman" w:hAnsi="Verdana" w:cs="Times New Roman"/>
                <w:b/>
                <w:bCs/>
                <w:color w:val="3B3838" w:themeColor="background2" w:themeShade="40"/>
                <w:lang w:eastAsia="es-ES"/>
              </w:rPr>
            </w:pPr>
            <w:r w:rsidRPr="0041307E">
              <w:rPr>
                <w:rFonts w:ascii="Verdana" w:eastAsia="Times New Roman" w:hAnsi="Verdana" w:cs="Times New Roman"/>
                <w:color w:val="3B3838" w:themeColor="background2" w:themeShade="40"/>
                <w:lang w:eastAsia="es-ES"/>
              </w:rPr>
              <w:t>25%</w:t>
            </w:r>
          </w:p>
        </w:tc>
        <w:tc>
          <w:tcPr>
            <w:tcW w:w="1387" w:type="pct"/>
            <w:tcBorders>
              <w:top w:val="nil"/>
              <w:left w:val="nil"/>
              <w:bottom w:val="single" w:sz="4" w:space="0" w:color="auto"/>
              <w:right w:val="single" w:sz="4" w:space="0" w:color="auto"/>
            </w:tcBorders>
            <w:shd w:val="clear" w:color="auto" w:fill="auto"/>
            <w:noWrap/>
            <w:vAlign w:val="bottom"/>
          </w:tcPr>
          <w:p w14:paraId="6E865371" w14:textId="77777777" w:rsidR="00062A78" w:rsidRPr="0041307E" w:rsidRDefault="00062A78" w:rsidP="00B409EC">
            <w:pPr>
              <w:spacing w:after="0" w:line="240" w:lineRule="auto"/>
              <w:jc w:val="center"/>
              <w:rPr>
                <w:rFonts w:ascii="Verdana" w:eastAsia="Times New Roman" w:hAnsi="Verdana" w:cs="Times New Roman"/>
                <w:color w:val="3B3838" w:themeColor="background2" w:themeShade="40"/>
                <w:lang w:eastAsia="es-ES"/>
              </w:rPr>
            </w:pPr>
            <w:r w:rsidRPr="0041307E">
              <w:rPr>
                <w:rFonts w:ascii="Verdana" w:eastAsia="Times New Roman" w:hAnsi="Verdana" w:cs="Times New Roman"/>
                <w:color w:val="3B3838" w:themeColor="background2" w:themeShade="40"/>
                <w:lang w:eastAsia="es-ES"/>
              </w:rPr>
              <w:t>10.500,00</w:t>
            </w:r>
          </w:p>
        </w:tc>
      </w:tr>
      <w:tr w:rsidR="0041307E" w:rsidRPr="0041307E" w14:paraId="3FCBAA70" w14:textId="77777777" w:rsidTr="00B409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4206FD36" w14:textId="77777777" w:rsidR="00062A78" w:rsidRPr="0041307E" w:rsidRDefault="00062A78" w:rsidP="00B409EC">
            <w:pPr>
              <w:spacing w:after="0" w:line="240" w:lineRule="auto"/>
              <w:rPr>
                <w:rFonts w:ascii="Verdana" w:eastAsia="Times New Roman" w:hAnsi="Verdana" w:cs="Times New Roman"/>
                <w:b/>
                <w:bCs/>
                <w:color w:val="3B3838" w:themeColor="background2" w:themeShade="40"/>
                <w:lang w:eastAsia="es-ES"/>
              </w:rPr>
            </w:pPr>
            <w:r w:rsidRPr="0041307E">
              <w:rPr>
                <w:rFonts w:ascii="Verdana" w:eastAsia="Times New Roman" w:hAnsi="Verdana" w:cs="Times New Roman"/>
                <w:b/>
                <w:bCs/>
                <w:color w:val="3B3838" w:themeColor="background2" w:themeShade="40"/>
                <w:lang w:eastAsia="es-ES"/>
              </w:rPr>
              <w:t>TOTAL</w:t>
            </w:r>
          </w:p>
        </w:tc>
        <w:tc>
          <w:tcPr>
            <w:tcW w:w="2222" w:type="pct"/>
            <w:tcBorders>
              <w:top w:val="nil"/>
              <w:left w:val="nil"/>
              <w:bottom w:val="single" w:sz="4" w:space="0" w:color="auto"/>
              <w:right w:val="single" w:sz="4" w:space="0" w:color="auto"/>
            </w:tcBorders>
            <w:shd w:val="clear" w:color="auto" w:fill="auto"/>
            <w:noWrap/>
            <w:vAlign w:val="bottom"/>
            <w:hideMark/>
          </w:tcPr>
          <w:p w14:paraId="212CD73D" w14:textId="77777777" w:rsidR="00062A78" w:rsidRPr="0041307E" w:rsidRDefault="00062A78" w:rsidP="00B409EC">
            <w:pPr>
              <w:spacing w:after="0" w:line="240" w:lineRule="auto"/>
              <w:jc w:val="center"/>
              <w:rPr>
                <w:rFonts w:ascii="Verdana" w:eastAsia="Times New Roman" w:hAnsi="Verdana" w:cs="Times New Roman"/>
                <w:b/>
                <w:bCs/>
                <w:color w:val="3B3838" w:themeColor="background2" w:themeShade="40"/>
                <w:lang w:eastAsia="es-ES"/>
              </w:rPr>
            </w:pPr>
            <w:r w:rsidRPr="0041307E">
              <w:rPr>
                <w:rFonts w:ascii="Verdana" w:eastAsia="Times New Roman" w:hAnsi="Verdana" w:cs="Times New Roman"/>
                <w:b/>
                <w:bCs/>
                <w:color w:val="3B3838" w:themeColor="background2" w:themeShade="40"/>
                <w:lang w:eastAsia="es-ES"/>
              </w:rPr>
              <w:t>100%</w:t>
            </w:r>
          </w:p>
        </w:tc>
        <w:tc>
          <w:tcPr>
            <w:tcW w:w="1387" w:type="pct"/>
            <w:tcBorders>
              <w:top w:val="nil"/>
              <w:left w:val="nil"/>
              <w:bottom w:val="single" w:sz="4" w:space="0" w:color="auto"/>
              <w:right w:val="single" w:sz="4" w:space="0" w:color="auto"/>
            </w:tcBorders>
            <w:shd w:val="clear" w:color="auto" w:fill="auto"/>
            <w:noWrap/>
            <w:vAlign w:val="bottom"/>
            <w:hideMark/>
          </w:tcPr>
          <w:p w14:paraId="5049F1BC" w14:textId="77777777" w:rsidR="00062A78" w:rsidRPr="0041307E" w:rsidRDefault="00062A78" w:rsidP="00B409EC">
            <w:pPr>
              <w:spacing w:after="0" w:line="240" w:lineRule="auto"/>
              <w:jc w:val="center"/>
              <w:rPr>
                <w:rFonts w:ascii="Verdana" w:eastAsia="Times New Roman" w:hAnsi="Verdana" w:cs="Times New Roman"/>
                <w:b/>
                <w:bCs/>
                <w:color w:val="3B3838" w:themeColor="background2" w:themeShade="40"/>
                <w:lang w:eastAsia="es-ES"/>
              </w:rPr>
            </w:pPr>
            <w:r w:rsidRPr="0041307E">
              <w:rPr>
                <w:rFonts w:ascii="Verdana" w:eastAsia="Times New Roman" w:hAnsi="Verdana" w:cs="Times New Roman"/>
                <w:b/>
                <w:bCs/>
                <w:color w:val="3B3838" w:themeColor="background2" w:themeShade="40"/>
                <w:lang w:eastAsia="es-ES"/>
              </w:rPr>
              <w:t>42.000,00</w:t>
            </w:r>
          </w:p>
        </w:tc>
      </w:tr>
    </w:tbl>
    <w:p w14:paraId="03566F2C" w14:textId="77777777" w:rsidR="00062A78" w:rsidRPr="0041307E" w:rsidRDefault="00062A78" w:rsidP="00062A78">
      <w:pPr>
        <w:spacing w:after="0"/>
        <w:rPr>
          <w:rFonts w:ascii="Verdana" w:hAnsi="Verdana"/>
          <w:color w:val="3B3838" w:themeColor="background2" w:themeShade="40"/>
          <w:lang w:val="es-ES"/>
        </w:rPr>
      </w:pPr>
    </w:p>
    <w:p w14:paraId="25F38E5A" w14:textId="0961C765" w:rsidR="00062A78" w:rsidRPr="0041307E" w:rsidRDefault="00062A78" w:rsidP="00062A78">
      <w:pPr>
        <w:spacing w:after="0"/>
        <w:rPr>
          <w:rFonts w:ascii="Verdana" w:hAnsi="Verdana" w:cs="Times New Roman"/>
          <w:color w:val="3B3838" w:themeColor="background2" w:themeShade="40"/>
          <w:lang w:val="es-BO"/>
        </w:rPr>
      </w:pPr>
      <w:r w:rsidRPr="0041307E">
        <w:rPr>
          <w:rFonts w:ascii="Verdana" w:hAnsi="Verdana" w:cs="Times New Roman"/>
          <w:color w:val="3B3838" w:themeColor="background2" w:themeShade="40"/>
          <w:lang w:val="es-ES"/>
        </w:rPr>
        <w:t>* Las personas interesadas, deberán presentar su Hoja de vida y carta de</w:t>
      </w:r>
      <w:r w:rsidR="0073605E">
        <w:rPr>
          <w:rFonts w:ascii="Verdana" w:hAnsi="Verdana" w:cs="Times New Roman"/>
          <w:color w:val="3B3838" w:themeColor="background2" w:themeShade="40"/>
          <w:lang w:val="es-ES"/>
        </w:rPr>
        <w:t xml:space="preserve"> </w:t>
      </w:r>
      <w:r w:rsidRPr="0041307E">
        <w:rPr>
          <w:rFonts w:ascii="Verdana" w:hAnsi="Verdana" w:cs="Times New Roman"/>
          <w:color w:val="3B3838" w:themeColor="background2" w:themeShade="40"/>
          <w:lang w:val="es-ES"/>
        </w:rPr>
        <w:t xml:space="preserve">presentación hasta el día martes </w:t>
      </w:r>
      <w:r w:rsidR="00134AE0" w:rsidRPr="0073605E">
        <w:rPr>
          <w:rFonts w:ascii="Verdana" w:hAnsi="Verdana" w:cs="Times New Roman"/>
          <w:b/>
          <w:bCs/>
          <w:color w:val="3B3838" w:themeColor="background2" w:themeShade="40"/>
          <w:u w:val="single"/>
          <w:lang w:val="es-BO"/>
        </w:rPr>
        <w:t>0</w:t>
      </w:r>
      <w:r w:rsidR="004422D1">
        <w:rPr>
          <w:rFonts w:ascii="Verdana" w:hAnsi="Verdana" w:cs="Times New Roman"/>
          <w:b/>
          <w:bCs/>
          <w:color w:val="3B3838" w:themeColor="background2" w:themeShade="40"/>
          <w:u w:val="single"/>
          <w:lang w:val="es-BO"/>
        </w:rPr>
        <w:t>7</w:t>
      </w:r>
      <w:r w:rsidRPr="0073605E">
        <w:rPr>
          <w:rFonts w:ascii="Verdana" w:hAnsi="Verdana" w:cs="Times New Roman"/>
          <w:b/>
          <w:bCs/>
          <w:color w:val="3B3838" w:themeColor="background2" w:themeShade="40"/>
          <w:u w:val="single"/>
          <w:lang w:val="es-BO"/>
        </w:rPr>
        <w:t xml:space="preserve"> de ju</w:t>
      </w:r>
      <w:r w:rsidR="00134AE0" w:rsidRPr="0073605E">
        <w:rPr>
          <w:rFonts w:ascii="Verdana" w:hAnsi="Verdana" w:cs="Times New Roman"/>
          <w:b/>
          <w:bCs/>
          <w:color w:val="3B3838" w:themeColor="background2" w:themeShade="40"/>
          <w:u w:val="single"/>
          <w:lang w:val="es-BO"/>
        </w:rPr>
        <w:t>lio</w:t>
      </w:r>
      <w:r w:rsidRPr="0073605E">
        <w:rPr>
          <w:rFonts w:ascii="Verdana" w:hAnsi="Verdana" w:cs="Times New Roman"/>
          <w:b/>
          <w:bCs/>
          <w:color w:val="3B3838" w:themeColor="background2" w:themeShade="40"/>
          <w:u w:val="single"/>
          <w:lang w:val="es-BO"/>
        </w:rPr>
        <w:t xml:space="preserve"> de 2023</w:t>
      </w:r>
      <w:r w:rsidRPr="0073605E">
        <w:rPr>
          <w:rFonts w:ascii="Verdana" w:hAnsi="Verdana" w:cs="Times New Roman"/>
          <w:color w:val="3B3838" w:themeColor="background2" w:themeShade="40"/>
          <w:lang w:val="es-BO"/>
        </w:rPr>
        <w:t xml:space="preserve"> al</w:t>
      </w:r>
      <w:r w:rsidRPr="0041307E">
        <w:rPr>
          <w:rFonts w:ascii="Verdana" w:hAnsi="Verdana" w:cs="Times New Roman"/>
          <w:color w:val="3B3838" w:themeColor="background2" w:themeShade="40"/>
          <w:lang w:val="es-BO"/>
        </w:rPr>
        <w:t xml:space="preserve"> siguiente correo: </w:t>
      </w:r>
      <w:hyperlink r:id="rId10" w:history="1">
        <w:r w:rsidRPr="0041307E">
          <w:rPr>
            <w:rStyle w:val="Hipervnculo"/>
            <w:rFonts w:ascii="Verdana" w:hAnsi="Verdana" w:cs="Times New Roman"/>
            <w:color w:val="3B3838" w:themeColor="background2" w:themeShade="40"/>
            <w:lang w:val="es-BO"/>
          </w:rPr>
          <w:t>ibif@ibifbolivia.org.bo</w:t>
        </w:r>
      </w:hyperlink>
    </w:p>
    <w:p w14:paraId="3CECCBDA" w14:textId="63553E7D" w:rsidR="00210767" w:rsidRPr="00210767" w:rsidRDefault="00210767" w:rsidP="00210767">
      <w:pPr>
        <w:jc w:val="center"/>
        <w:rPr>
          <w:rFonts w:ascii="Verdana" w:hAnsi="Verdana"/>
          <w:i/>
          <w:iCs/>
          <w:color w:val="3B3838" w:themeColor="background2" w:themeShade="40"/>
          <w:sz w:val="16"/>
          <w:szCs w:val="16"/>
          <w:lang w:val="es-BO"/>
        </w:rPr>
      </w:pPr>
    </w:p>
    <w:p w14:paraId="584B2883" w14:textId="4BBC1B96" w:rsidR="00210767" w:rsidRDefault="00210767" w:rsidP="00210767">
      <w:pPr>
        <w:jc w:val="center"/>
        <w:rPr>
          <w:rFonts w:ascii="Verdana" w:hAnsi="Verdana"/>
          <w:i/>
          <w:iCs/>
          <w:color w:val="3B3838" w:themeColor="background2" w:themeShade="40"/>
          <w:sz w:val="16"/>
          <w:szCs w:val="16"/>
          <w:lang w:val="es-BO"/>
        </w:rPr>
      </w:pPr>
      <w:r w:rsidRPr="00134AE0">
        <w:rPr>
          <w:rFonts w:ascii="Verdana" w:hAnsi="Verdana"/>
          <w:i/>
          <w:iCs/>
          <w:color w:val="3B3838" w:themeColor="background2" w:themeShade="40"/>
          <w:sz w:val="16"/>
          <w:szCs w:val="16"/>
          <w:lang w:val="es-BO"/>
        </w:rPr>
        <w:t xml:space="preserve">El IBIF realiza la contratación de personal sin distinción de </w:t>
      </w:r>
      <w:r w:rsidR="00FF44F9" w:rsidRPr="00134AE0">
        <w:rPr>
          <w:rFonts w:ascii="Verdana" w:hAnsi="Verdana"/>
          <w:i/>
          <w:iCs/>
          <w:color w:val="3B3838" w:themeColor="background2" w:themeShade="40"/>
          <w:sz w:val="16"/>
          <w:szCs w:val="16"/>
          <w:lang w:val="es-BO"/>
        </w:rPr>
        <w:t xml:space="preserve">género, generacional, racial, u otras, </w:t>
      </w:r>
      <w:r w:rsidRPr="00134AE0">
        <w:rPr>
          <w:rFonts w:ascii="Verdana" w:hAnsi="Verdana"/>
          <w:i/>
          <w:iCs/>
          <w:color w:val="3B3838" w:themeColor="background2" w:themeShade="40"/>
          <w:sz w:val="16"/>
          <w:szCs w:val="16"/>
          <w:lang w:val="es-BO"/>
        </w:rPr>
        <w:t>para asegurar la igualdad y equidad de</w:t>
      </w:r>
      <w:r w:rsidR="00FF44F9" w:rsidRPr="00134AE0">
        <w:rPr>
          <w:rFonts w:ascii="Verdana" w:hAnsi="Verdana"/>
          <w:i/>
          <w:iCs/>
          <w:color w:val="3B3838" w:themeColor="background2" w:themeShade="40"/>
          <w:sz w:val="16"/>
          <w:szCs w:val="16"/>
          <w:lang w:val="es-BO"/>
        </w:rPr>
        <w:t xml:space="preserve"> oportunidades y acceso laboral.</w:t>
      </w:r>
      <w:r w:rsidR="00FF44F9">
        <w:rPr>
          <w:rFonts w:ascii="Verdana" w:hAnsi="Verdana"/>
          <w:i/>
          <w:iCs/>
          <w:color w:val="3B3838" w:themeColor="background2" w:themeShade="40"/>
          <w:sz w:val="16"/>
          <w:szCs w:val="16"/>
          <w:lang w:val="es-BO"/>
        </w:rPr>
        <w:t xml:space="preserve"> </w:t>
      </w:r>
    </w:p>
    <w:p w14:paraId="120654D6" w14:textId="17F14E3E" w:rsidR="00FF44F9" w:rsidRDefault="00FF44F9" w:rsidP="00210767">
      <w:pPr>
        <w:jc w:val="center"/>
        <w:rPr>
          <w:rFonts w:ascii="Verdana" w:hAnsi="Verdana"/>
          <w:i/>
          <w:iCs/>
          <w:color w:val="3B3838" w:themeColor="background2" w:themeShade="40"/>
          <w:sz w:val="16"/>
          <w:szCs w:val="16"/>
          <w:lang w:val="es-BO"/>
        </w:rPr>
      </w:pPr>
    </w:p>
    <w:sectPr w:rsidR="00FF44F9">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4D6EE6" w14:textId="77777777" w:rsidR="00AB4A25" w:rsidRDefault="00AB4A25" w:rsidP="00F30FD6">
      <w:pPr>
        <w:spacing w:after="0" w:line="240" w:lineRule="auto"/>
      </w:pPr>
      <w:r>
        <w:separator/>
      </w:r>
    </w:p>
  </w:endnote>
  <w:endnote w:type="continuationSeparator" w:id="0">
    <w:p w14:paraId="4C5D8F8B" w14:textId="77777777" w:rsidR="00AB4A25" w:rsidRDefault="00AB4A25" w:rsidP="00F30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verlock">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B799F" w14:textId="77777777" w:rsidR="00AB4A25" w:rsidRDefault="00AB4A25" w:rsidP="00F30FD6">
      <w:pPr>
        <w:spacing w:after="0" w:line="240" w:lineRule="auto"/>
      </w:pPr>
      <w:r>
        <w:separator/>
      </w:r>
    </w:p>
  </w:footnote>
  <w:footnote w:type="continuationSeparator" w:id="0">
    <w:p w14:paraId="45E4DB9C" w14:textId="77777777" w:rsidR="00AB4A25" w:rsidRDefault="00AB4A25" w:rsidP="00F30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6DC1B" w14:textId="77777777" w:rsidR="00F30FD6" w:rsidRDefault="00F30FD6">
    <w:pPr>
      <w:pStyle w:val="Encabezado"/>
    </w:pPr>
    <w:r>
      <w:rPr>
        <w:noProof/>
      </w:rPr>
      <w:drawing>
        <wp:anchor distT="0" distB="0" distL="114300" distR="114300" simplePos="0" relativeHeight="251658240" behindDoc="1" locked="0" layoutInCell="1" allowOverlap="1" wp14:anchorId="1AFE92F9" wp14:editId="33592024">
          <wp:simplePos x="0" y="0"/>
          <wp:positionH relativeFrom="margin">
            <wp:posOffset>-893445</wp:posOffset>
          </wp:positionH>
          <wp:positionV relativeFrom="paragraph">
            <wp:posOffset>-400050</wp:posOffset>
          </wp:positionV>
          <wp:extent cx="7723294" cy="999490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23294" cy="9994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45E7E"/>
    <w:multiLevelType w:val="hybridMultilevel"/>
    <w:tmpl w:val="D2F69E36"/>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04090001">
      <w:start w:val="1"/>
      <w:numFmt w:val="bullet"/>
      <w:lvlText w:val=""/>
      <w:lvlJc w:val="left"/>
      <w:pPr>
        <w:ind w:left="1440" w:hanging="360"/>
      </w:pPr>
      <w:rPr>
        <w:rFonts w:ascii="Symbol" w:hAnsi="Symbol"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0141076"/>
    <w:multiLevelType w:val="multilevel"/>
    <w:tmpl w:val="81C286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76E1425"/>
    <w:multiLevelType w:val="multilevel"/>
    <w:tmpl w:val="885E1AC8"/>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bullet"/>
      <w:lvlText w:val="●"/>
      <w:lvlJc w:val="left"/>
      <w:pPr>
        <w:ind w:left="1004" w:hanging="720"/>
      </w:pPr>
      <w:rPr>
        <w:rFonts w:ascii="Noto Sans Symbols" w:eastAsia="Noto Sans Symbols" w:hAnsi="Noto Sans Symbols" w:cs="Noto Sans Symbols"/>
      </w:rPr>
    </w:lvl>
    <w:lvl w:ilvl="3">
      <w:start w:val="1"/>
      <w:numFmt w:val="decimal"/>
      <w:lvlText w:val="%1.%2.●.%4."/>
      <w:lvlJc w:val="left"/>
      <w:pPr>
        <w:ind w:left="1440" w:hanging="1080"/>
      </w:pPr>
    </w:lvl>
    <w:lvl w:ilvl="4">
      <w:start w:val="1"/>
      <w:numFmt w:val="decimal"/>
      <w:lvlText w:val="%1.%2.●.%4.%5."/>
      <w:lvlJc w:val="left"/>
      <w:pPr>
        <w:ind w:left="1440" w:hanging="1080"/>
      </w:pPr>
    </w:lvl>
    <w:lvl w:ilvl="5">
      <w:start w:val="1"/>
      <w:numFmt w:val="decimal"/>
      <w:lvlText w:val="%1.%2.●.%4.%5.%6."/>
      <w:lvlJc w:val="left"/>
      <w:pPr>
        <w:ind w:left="1800" w:hanging="1440"/>
      </w:pPr>
    </w:lvl>
    <w:lvl w:ilvl="6">
      <w:start w:val="1"/>
      <w:numFmt w:val="decimal"/>
      <w:lvlText w:val="%1.%2.●.%4.%5.%6.%7."/>
      <w:lvlJc w:val="left"/>
      <w:pPr>
        <w:ind w:left="1800" w:hanging="1440"/>
      </w:pPr>
    </w:lvl>
    <w:lvl w:ilvl="7">
      <w:start w:val="1"/>
      <w:numFmt w:val="decimal"/>
      <w:lvlText w:val="%1.%2.●.%4.%5.%6.%7.%8."/>
      <w:lvlJc w:val="left"/>
      <w:pPr>
        <w:ind w:left="2160" w:hanging="1800"/>
      </w:pPr>
    </w:lvl>
    <w:lvl w:ilvl="8">
      <w:start w:val="1"/>
      <w:numFmt w:val="decimal"/>
      <w:lvlText w:val="%1.%2.●.%4.%5.%6.%7.%8.%9."/>
      <w:lvlJc w:val="left"/>
      <w:pPr>
        <w:ind w:left="2520" w:hanging="2160"/>
      </w:pPr>
    </w:lvl>
  </w:abstractNum>
  <w:abstractNum w:abstractNumId="3" w15:restartNumberingAfterBreak="0">
    <w:nsid w:val="18F5220E"/>
    <w:multiLevelType w:val="hybridMultilevel"/>
    <w:tmpl w:val="9364ED0E"/>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180" w:hanging="360"/>
      </w:pPr>
      <w:rPr>
        <w:rFonts w:ascii="Courier New" w:hAnsi="Courier New" w:cs="Courier New" w:hint="default"/>
      </w:rPr>
    </w:lvl>
    <w:lvl w:ilvl="2" w:tplc="FFFFFFFF">
      <w:start w:val="1"/>
      <w:numFmt w:val="bullet"/>
      <w:lvlText w:val=""/>
      <w:lvlJc w:val="left"/>
      <w:pPr>
        <w:ind w:left="540" w:hanging="360"/>
      </w:pPr>
      <w:rPr>
        <w:rFonts w:ascii="Wingdings" w:hAnsi="Wingdings" w:hint="default"/>
      </w:rPr>
    </w:lvl>
    <w:lvl w:ilvl="3" w:tplc="FFFFFFFF">
      <w:start w:val="1"/>
      <w:numFmt w:val="bullet"/>
      <w:lvlText w:val=""/>
      <w:lvlJc w:val="left"/>
      <w:pPr>
        <w:ind w:left="1260" w:hanging="360"/>
      </w:pPr>
      <w:rPr>
        <w:rFonts w:ascii="Symbol" w:hAnsi="Symbol" w:hint="default"/>
      </w:rPr>
    </w:lvl>
    <w:lvl w:ilvl="4" w:tplc="FFFFFFFF" w:tentative="1">
      <w:start w:val="1"/>
      <w:numFmt w:val="bullet"/>
      <w:lvlText w:val="o"/>
      <w:lvlJc w:val="left"/>
      <w:pPr>
        <w:ind w:left="1980" w:hanging="360"/>
      </w:pPr>
      <w:rPr>
        <w:rFonts w:ascii="Courier New" w:hAnsi="Courier New" w:cs="Courier New" w:hint="default"/>
      </w:rPr>
    </w:lvl>
    <w:lvl w:ilvl="5" w:tplc="FFFFFFFF" w:tentative="1">
      <w:start w:val="1"/>
      <w:numFmt w:val="bullet"/>
      <w:lvlText w:val=""/>
      <w:lvlJc w:val="left"/>
      <w:pPr>
        <w:ind w:left="2700" w:hanging="360"/>
      </w:pPr>
      <w:rPr>
        <w:rFonts w:ascii="Wingdings" w:hAnsi="Wingdings" w:hint="default"/>
      </w:rPr>
    </w:lvl>
    <w:lvl w:ilvl="6" w:tplc="FFFFFFFF" w:tentative="1">
      <w:start w:val="1"/>
      <w:numFmt w:val="bullet"/>
      <w:lvlText w:val=""/>
      <w:lvlJc w:val="left"/>
      <w:pPr>
        <w:ind w:left="3420" w:hanging="360"/>
      </w:pPr>
      <w:rPr>
        <w:rFonts w:ascii="Symbol" w:hAnsi="Symbol" w:hint="default"/>
      </w:rPr>
    </w:lvl>
    <w:lvl w:ilvl="7" w:tplc="FFFFFFFF" w:tentative="1">
      <w:start w:val="1"/>
      <w:numFmt w:val="bullet"/>
      <w:lvlText w:val="o"/>
      <w:lvlJc w:val="left"/>
      <w:pPr>
        <w:ind w:left="4140" w:hanging="360"/>
      </w:pPr>
      <w:rPr>
        <w:rFonts w:ascii="Courier New" w:hAnsi="Courier New" w:cs="Courier New" w:hint="default"/>
      </w:rPr>
    </w:lvl>
    <w:lvl w:ilvl="8" w:tplc="FFFFFFFF" w:tentative="1">
      <w:start w:val="1"/>
      <w:numFmt w:val="bullet"/>
      <w:lvlText w:val=""/>
      <w:lvlJc w:val="left"/>
      <w:pPr>
        <w:ind w:left="4860" w:hanging="360"/>
      </w:pPr>
      <w:rPr>
        <w:rFonts w:ascii="Wingdings" w:hAnsi="Wingdings" w:hint="default"/>
      </w:rPr>
    </w:lvl>
  </w:abstractNum>
  <w:abstractNum w:abstractNumId="4" w15:restartNumberingAfterBreak="0">
    <w:nsid w:val="2C364955"/>
    <w:multiLevelType w:val="hybridMultilevel"/>
    <w:tmpl w:val="FB0A780C"/>
    <w:lvl w:ilvl="0" w:tplc="8AC2D5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19330DD"/>
    <w:multiLevelType w:val="multilevel"/>
    <w:tmpl w:val="885E1AC8"/>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bullet"/>
      <w:lvlText w:val="●"/>
      <w:lvlJc w:val="left"/>
      <w:pPr>
        <w:ind w:left="1004" w:hanging="720"/>
      </w:pPr>
      <w:rPr>
        <w:rFonts w:ascii="Noto Sans Symbols" w:eastAsia="Noto Sans Symbols" w:hAnsi="Noto Sans Symbols" w:cs="Noto Sans Symbols"/>
      </w:rPr>
    </w:lvl>
    <w:lvl w:ilvl="3">
      <w:start w:val="1"/>
      <w:numFmt w:val="decimal"/>
      <w:lvlText w:val="%1.%2.●.%4."/>
      <w:lvlJc w:val="left"/>
      <w:pPr>
        <w:ind w:left="1440" w:hanging="1080"/>
      </w:pPr>
    </w:lvl>
    <w:lvl w:ilvl="4">
      <w:start w:val="1"/>
      <w:numFmt w:val="decimal"/>
      <w:lvlText w:val="%1.%2.●.%4.%5."/>
      <w:lvlJc w:val="left"/>
      <w:pPr>
        <w:ind w:left="1440" w:hanging="1080"/>
      </w:pPr>
    </w:lvl>
    <w:lvl w:ilvl="5">
      <w:start w:val="1"/>
      <w:numFmt w:val="decimal"/>
      <w:lvlText w:val="%1.%2.●.%4.%5.%6."/>
      <w:lvlJc w:val="left"/>
      <w:pPr>
        <w:ind w:left="1800" w:hanging="1440"/>
      </w:pPr>
    </w:lvl>
    <w:lvl w:ilvl="6">
      <w:start w:val="1"/>
      <w:numFmt w:val="decimal"/>
      <w:lvlText w:val="%1.%2.●.%4.%5.%6.%7."/>
      <w:lvlJc w:val="left"/>
      <w:pPr>
        <w:ind w:left="1800" w:hanging="1440"/>
      </w:pPr>
    </w:lvl>
    <w:lvl w:ilvl="7">
      <w:start w:val="1"/>
      <w:numFmt w:val="decimal"/>
      <w:lvlText w:val="%1.%2.●.%4.%5.%6.%7.%8."/>
      <w:lvlJc w:val="left"/>
      <w:pPr>
        <w:ind w:left="2160" w:hanging="1800"/>
      </w:pPr>
    </w:lvl>
    <w:lvl w:ilvl="8">
      <w:start w:val="1"/>
      <w:numFmt w:val="decimal"/>
      <w:lvlText w:val="%1.%2.●.%4.%5.%6.%7.%8.%9."/>
      <w:lvlJc w:val="left"/>
      <w:pPr>
        <w:ind w:left="2520" w:hanging="2160"/>
      </w:pPr>
    </w:lvl>
  </w:abstractNum>
  <w:abstractNum w:abstractNumId="6" w15:restartNumberingAfterBreak="0">
    <w:nsid w:val="5C17385E"/>
    <w:multiLevelType w:val="multilevel"/>
    <w:tmpl w:val="4FD86556"/>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6B4208E2"/>
    <w:multiLevelType w:val="multilevel"/>
    <w:tmpl w:val="885E1AC8"/>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bullet"/>
      <w:lvlText w:val="●"/>
      <w:lvlJc w:val="left"/>
      <w:pPr>
        <w:ind w:left="1004" w:hanging="720"/>
      </w:pPr>
      <w:rPr>
        <w:rFonts w:ascii="Noto Sans Symbols" w:eastAsia="Noto Sans Symbols" w:hAnsi="Noto Sans Symbols" w:cs="Noto Sans Symbols"/>
      </w:rPr>
    </w:lvl>
    <w:lvl w:ilvl="3">
      <w:start w:val="1"/>
      <w:numFmt w:val="decimal"/>
      <w:lvlText w:val="%1.%2.●.%4."/>
      <w:lvlJc w:val="left"/>
      <w:pPr>
        <w:ind w:left="1440" w:hanging="1080"/>
      </w:pPr>
    </w:lvl>
    <w:lvl w:ilvl="4">
      <w:start w:val="1"/>
      <w:numFmt w:val="decimal"/>
      <w:lvlText w:val="%1.%2.●.%4.%5."/>
      <w:lvlJc w:val="left"/>
      <w:pPr>
        <w:ind w:left="1440" w:hanging="1080"/>
      </w:pPr>
    </w:lvl>
    <w:lvl w:ilvl="5">
      <w:start w:val="1"/>
      <w:numFmt w:val="decimal"/>
      <w:lvlText w:val="%1.%2.●.%4.%5.%6."/>
      <w:lvlJc w:val="left"/>
      <w:pPr>
        <w:ind w:left="1800" w:hanging="1440"/>
      </w:pPr>
    </w:lvl>
    <w:lvl w:ilvl="6">
      <w:start w:val="1"/>
      <w:numFmt w:val="decimal"/>
      <w:lvlText w:val="%1.%2.●.%4.%5.%6.%7."/>
      <w:lvlJc w:val="left"/>
      <w:pPr>
        <w:ind w:left="1800" w:hanging="1440"/>
      </w:pPr>
    </w:lvl>
    <w:lvl w:ilvl="7">
      <w:start w:val="1"/>
      <w:numFmt w:val="decimal"/>
      <w:lvlText w:val="%1.%2.●.%4.%5.%6.%7.%8."/>
      <w:lvlJc w:val="left"/>
      <w:pPr>
        <w:ind w:left="2160" w:hanging="1800"/>
      </w:pPr>
    </w:lvl>
    <w:lvl w:ilvl="8">
      <w:start w:val="1"/>
      <w:numFmt w:val="decimal"/>
      <w:lvlText w:val="%1.%2.●.%4.%5.%6.%7.%8.%9."/>
      <w:lvlJc w:val="left"/>
      <w:pPr>
        <w:ind w:left="2520" w:hanging="2160"/>
      </w:pPr>
    </w:lvl>
  </w:abstractNum>
  <w:abstractNum w:abstractNumId="8" w15:restartNumberingAfterBreak="0">
    <w:nsid w:val="740E13B0"/>
    <w:multiLevelType w:val="multilevel"/>
    <w:tmpl w:val="885E1AC8"/>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bullet"/>
      <w:lvlText w:val="●"/>
      <w:lvlJc w:val="left"/>
      <w:pPr>
        <w:ind w:left="1004" w:hanging="720"/>
      </w:pPr>
      <w:rPr>
        <w:rFonts w:ascii="Noto Sans Symbols" w:eastAsia="Noto Sans Symbols" w:hAnsi="Noto Sans Symbols" w:cs="Noto Sans Symbols"/>
      </w:rPr>
    </w:lvl>
    <w:lvl w:ilvl="3">
      <w:start w:val="1"/>
      <w:numFmt w:val="decimal"/>
      <w:lvlText w:val="%1.%2.●.%4."/>
      <w:lvlJc w:val="left"/>
      <w:pPr>
        <w:ind w:left="1440" w:hanging="1080"/>
      </w:pPr>
    </w:lvl>
    <w:lvl w:ilvl="4">
      <w:start w:val="1"/>
      <w:numFmt w:val="decimal"/>
      <w:lvlText w:val="%1.%2.●.%4.%5."/>
      <w:lvlJc w:val="left"/>
      <w:pPr>
        <w:ind w:left="1440" w:hanging="1080"/>
      </w:pPr>
    </w:lvl>
    <w:lvl w:ilvl="5">
      <w:start w:val="1"/>
      <w:numFmt w:val="decimal"/>
      <w:lvlText w:val="%1.%2.●.%4.%5.%6."/>
      <w:lvlJc w:val="left"/>
      <w:pPr>
        <w:ind w:left="1800" w:hanging="1440"/>
      </w:pPr>
    </w:lvl>
    <w:lvl w:ilvl="6">
      <w:start w:val="1"/>
      <w:numFmt w:val="decimal"/>
      <w:lvlText w:val="%1.%2.●.%4.%5.%6.%7."/>
      <w:lvlJc w:val="left"/>
      <w:pPr>
        <w:ind w:left="1800" w:hanging="1440"/>
      </w:pPr>
    </w:lvl>
    <w:lvl w:ilvl="7">
      <w:start w:val="1"/>
      <w:numFmt w:val="decimal"/>
      <w:lvlText w:val="%1.%2.●.%4.%5.%6.%7.%8."/>
      <w:lvlJc w:val="left"/>
      <w:pPr>
        <w:ind w:left="2160" w:hanging="1800"/>
      </w:pPr>
    </w:lvl>
    <w:lvl w:ilvl="8">
      <w:start w:val="1"/>
      <w:numFmt w:val="decimal"/>
      <w:lvlText w:val="%1.%2.●.%4.%5.%6.%7.%8.%9."/>
      <w:lvlJc w:val="left"/>
      <w:pPr>
        <w:ind w:left="2520" w:hanging="2160"/>
      </w:pPr>
    </w:lvl>
  </w:abstractNum>
  <w:num w:numId="1">
    <w:abstractNumId w:val="8"/>
  </w:num>
  <w:num w:numId="2">
    <w:abstractNumId w:val="1"/>
  </w:num>
  <w:num w:numId="3">
    <w:abstractNumId w:val="4"/>
  </w:num>
  <w:num w:numId="4">
    <w:abstractNumId w:val="6"/>
  </w:num>
  <w:num w:numId="5">
    <w:abstractNumId w:val="3"/>
  </w:num>
  <w:num w:numId="6">
    <w:abstractNumId w:val="0"/>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A78"/>
    <w:rsid w:val="00062A78"/>
    <w:rsid w:val="00134AE0"/>
    <w:rsid w:val="00170282"/>
    <w:rsid w:val="00210767"/>
    <w:rsid w:val="002C6CC3"/>
    <w:rsid w:val="00340B2A"/>
    <w:rsid w:val="003F3E5F"/>
    <w:rsid w:val="0041307E"/>
    <w:rsid w:val="004422D1"/>
    <w:rsid w:val="00552163"/>
    <w:rsid w:val="0073605E"/>
    <w:rsid w:val="00A54CC9"/>
    <w:rsid w:val="00AB4A25"/>
    <w:rsid w:val="00EB7C69"/>
    <w:rsid w:val="00F30FD6"/>
    <w:rsid w:val="00FA30BD"/>
    <w:rsid w:val="00FE489C"/>
    <w:rsid w:val="00FF4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173F6"/>
  <w15:chartTrackingRefBased/>
  <w15:docId w15:val="{D562BCFB-6BC4-4F67-8FFE-2EC933329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A78"/>
    <w:rPr>
      <w:rFonts w:eastAsiaTheme="minorEastAsia"/>
      <w:lang w:eastAsia="ko-K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0FD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30FD6"/>
  </w:style>
  <w:style w:type="paragraph" w:styleId="Piedepgina">
    <w:name w:val="footer"/>
    <w:basedOn w:val="Normal"/>
    <w:link w:val="PiedepginaCar"/>
    <w:uiPriority w:val="99"/>
    <w:unhideWhenUsed/>
    <w:rsid w:val="00F30FD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30FD6"/>
  </w:style>
  <w:style w:type="paragraph" w:styleId="Prrafodelista">
    <w:name w:val="List Paragraph"/>
    <w:basedOn w:val="Normal"/>
    <w:uiPriority w:val="34"/>
    <w:qFormat/>
    <w:rsid w:val="00062A78"/>
    <w:pPr>
      <w:ind w:left="720"/>
      <w:contextualSpacing/>
    </w:pPr>
  </w:style>
  <w:style w:type="character" w:styleId="Hipervnculo">
    <w:name w:val="Hyperlink"/>
    <w:basedOn w:val="Fuentedeprrafopredeter"/>
    <w:uiPriority w:val="99"/>
    <w:unhideWhenUsed/>
    <w:rsid w:val="00062A78"/>
    <w:rPr>
      <w:color w:val="0563C1" w:themeColor="hyperlink"/>
      <w:u w:val="single"/>
    </w:rPr>
  </w:style>
  <w:style w:type="character" w:styleId="Refdecomentario">
    <w:name w:val="annotation reference"/>
    <w:basedOn w:val="Fuentedeprrafopredeter"/>
    <w:uiPriority w:val="99"/>
    <w:semiHidden/>
    <w:unhideWhenUsed/>
    <w:rsid w:val="00A54CC9"/>
    <w:rPr>
      <w:sz w:val="16"/>
      <w:szCs w:val="16"/>
    </w:rPr>
  </w:style>
  <w:style w:type="paragraph" w:styleId="Textocomentario">
    <w:name w:val="annotation text"/>
    <w:basedOn w:val="Normal"/>
    <w:link w:val="TextocomentarioCar"/>
    <w:uiPriority w:val="99"/>
    <w:semiHidden/>
    <w:unhideWhenUsed/>
    <w:rsid w:val="00A54CC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4CC9"/>
    <w:rPr>
      <w:rFonts w:eastAsiaTheme="minorEastAsia"/>
      <w:sz w:val="20"/>
      <w:szCs w:val="20"/>
      <w:lang w:eastAsia="ko-KR"/>
    </w:rPr>
  </w:style>
  <w:style w:type="paragraph" w:styleId="Asuntodelcomentario">
    <w:name w:val="annotation subject"/>
    <w:basedOn w:val="Textocomentario"/>
    <w:next w:val="Textocomentario"/>
    <w:link w:val="AsuntodelcomentarioCar"/>
    <w:uiPriority w:val="99"/>
    <w:semiHidden/>
    <w:unhideWhenUsed/>
    <w:rsid w:val="00A54CC9"/>
    <w:rPr>
      <w:b/>
      <w:bCs/>
    </w:rPr>
  </w:style>
  <w:style w:type="character" w:customStyle="1" w:styleId="AsuntodelcomentarioCar">
    <w:name w:val="Asunto del comentario Car"/>
    <w:basedOn w:val="TextocomentarioCar"/>
    <w:link w:val="Asuntodelcomentario"/>
    <w:uiPriority w:val="99"/>
    <w:semiHidden/>
    <w:rsid w:val="00A54CC9"/>
    <w:rPr>
      <w:rFonts w:eastAsiaTheme="minorEastAsia"/>
      <w:b/>
      <w:bCs/>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ibif@ibifbolivia.org.bo"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bosi\OneDrive%20-%20Ibif%20Bolivia\IBIF-Marlene%202017%20Onwards\Documentos\ADM%20IBIF\formularios%20IBIF\hoja%20membretada%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f74a88-c5c6-45ff-acce-b7df4a8c7423" xsi:nil="true"/>
    <lcf76f155ced4ddcb4097134ff3c332f xmlns="dc1e9730-95f7-4679-9fd5-ee6d82e405e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E86F9BE221D6B4D908E2A9761541611" ma:contentTypeVersion="16" ma:contentTypeDescription="Crear nuevo documento." ma:contentTypeScope="" ma:versionID="c5669490f97d5924b52b78304de227d3">
  <xsd:schema xmlns:xsd="http://www.w3.org/2001/XMLSchema" xmlns:xs="http://www.w3.org/2001/XMLSchema" xmlns:p="http://schemas.microsoft.com/office/2006/metadata/properties" xmlns:ns2="dc1e9730-95f7-4679-9fd5-ee6d82e405ec" xmlns:ns3="20f74a88-c5c6-45ff-acce-b7df4a8c7423" targetNamespace="http://schemas.microsoft.com/office/2006/metadata/properties" ma:root="true" ma:fieldsID="b6f102529a86ed7ffa3b9d4f4d8b4e86" ns2:_="" ns3:_="">
    <xsd:import namespace="dc1e9730-95f7-4679-9fd5-ee6d82e405ec"/>
    <xsd:import namespace="20f74a88-c5c6-45ff-acce-b7df4a8c74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1e9730-95f7-4679-9fd5-ee6d82e40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81cb8ac4-b17f-4e14-894e-bd9f035612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f74a88-c5c6-45ff-acce-b7df4a8c7423"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4323776-5459-4f18-9424-c65cd7efcee8}" ma:internalName="TaxCatchAll" ma:showField="CatchAllData" ma:web="20f74a88-c5c6-45ff-acce-b7df4a8c74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C1DC5F-9498-4B4A-837D-3317E60C63E3}">
  <ds:schemaRefs>
    <ds:schemaRef ds:uri="http://schemas.microsoft.com/office/2006/metadata/properties"/>
    <ds:schemaRef ds:uri="http://schemas.microsoft.com/office/infopath/2007/PartnerControls"/>
    <ds:schemaRef ds:uri="20f74a88-c5c6-45ff-acce-b7df4a8c7423"/>
    <ds:schemaRef ds:uri="dc1e9730-95f7-4679-9fd5-ee6d82e405ec"/>
  </ds:schemaRefs>
</ds:datastoreItem>
</file>

<file path=customXml/itemProps2.xml><?xml version="1.0" encoding="utf-8"?>
<ds:datastoreItem xmlns:ds="http://schemas.openxmlformats.org/officeDocument/2006/customXml" ds:itemID="{C4D9A2B2-65CD-4827-A80D-731C0456B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1e9730-95f7-4679-9fd5-ee6d82e405ec"/>
    <ds:schemaRef ds:uri="20f74a88-c5c6-45ff-acce-b7df4a8c74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F14FB2-0FEC-4698-A2DE-B3E19B5071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hoja membretada 1</Template>
  <TotalTime>4</TotalTime>
  <Pages>4</Pages>
  <Words>1091</Words>
  <Characters>6222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Bibosi</dc:creator>
  <cp:keywords/>
  <dc:description/>
  <cp:lastModifiedBy>Miguel Manchego</cp:lastModifiedBy>
  <cp:revision>4</cp:revision>
  <dcterms:created xsi:type="dcterms:W3CDTF">2023-06-21T17:04:00Z</dcterms:created>
  <dcterms:modified xsi:type="dcterms:W3CDTF">2023-06-21T23:51:00Z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0x0101003E86F9BE221D6B4D908E2A9761541611</vt:lpwstr>
  </property>
</Properties>
</file>