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75872" w14:textId="77777777" w:rsidR="00DA30C1" w:rsidRPr="004611EF" w:rsidRDefault="00DA30C1" w:rsidP="00943C12">
      <w:pPr>
        <w:autoSpaceDE w:val="0"/>
        <w:autoSpaceDN w:val="0"/>
        <w:adjustRightInd w:val="0"/>
        <w:spacing w:before="0" w:after="0"/>
        <w:jc w:val="both"/>
        <w:rPr>
          <w:rFonts w:asciiTheme="minorHAnsi" w:hAnsiTheme="minorHAnsi" w:cstheme="minorHAnsi"/>
          <w:b/>
          <w:bCs/>
          <w:sz w:val="22"/>
          <w:szCs w:val="22"/>
          <w:lang w:val="es-ES"/>
        </w:rPr>
      </w:pPr>
    </w:p>
    <w:p w14:paraId="1B756366" w14:textId="17CD522A" w:rsidR="00BB0E0C" w:rsidRPr="004611EF" w:rsidRDefault="00A94D66" w:rsidP="00943C12">
      <w:pPr>
        <w:autoSpaceDE w:val="0"/>
        <w:autoSpaceDN w:val="0"/>
        <w:adjustRightInd w:val="0"/>
        <w:spacing w:before="0" w:after="0"/>
        <w:jc w:val="center"/>
        <w:rPr>
          <w:rFonts w:asciiTheme="minorHAnsi" w:hAnsiTheme="minorHAnsi" w:cstheme="minorHAnsi"/>
          <w:b/>
          <w:bCs/>
          <w:sz w:val="22"/>
          <w:szCs w:val="22"/>
          <w:lang w:val="es-BO"/>
        </w:rPr>
      </w:pPr>
      <w:r w:rsidRPr="004611EF">
        <w:rPr>
          <w:rFonts w:asciiTheme="minorHAnsi" w:hAnsiTheme="minorHAnsi" w:cstheme="minorHAnsi"/>
          <w:b/>
          <w:bCs/>
          <w:sz w:val="22"/>
          <w:szCs w:val="22"/>
          <w:lang w:val="es-BO"/>
        </w:rPr>
        <w:t>T</w:t>
      </w:r>
      <w:r w:rsidR="00BA7910" w:rsidRPr="004611EF">
        <w:rPr>
          <w:rFonts w:asciiTheme="minorHAnsi" w:hAnsiTheme="minorHAnsi" w:cstheme="minorHAnsi"/>
          <w:b/>
          <w:bCs/>
          <w:sz w:val="22"/>
          <w:szCs w:val="22"/>
          <w:lang w:val="es-BO"/>
        </w:rPr>
        <w:t>É</w:t>
      </w:r>
      <w:r w:rsidR="00BB0E0C" w:rsidRPr="004611EF">
        <w:rPr>
          <w:rFonts w:asciiTheme="minorHAnsi" w:hAnsiTheme="minorHAnsi" w:cstheme="minorHAnsi"/>
          <w:b/>
          <w:bCs/>
          <w:sz w:val="22"/>
          <w:szCs w:val="22"/>
          <w:lang w:val="es-BO"/>
        </w:rPr>
        <w:t>RMINOS DE REFERENCIA</w:t>
      </w:r>
      <w:r w:rsidR="00DA30C1" w:rsidRPr="004611EF">
        <w:rPr>
          <w:rFonts w:asciiTheme="minorHAnsi" w:hAnsiTheme="minorHAnsi" w:cstheme="minorHAnsi"/>
          <w:b/>
          <w:bCs/>
          <w:sz w:val="22"/>
          <w:szCs w:val="22"/>
          <w:lang w:val="es-BO"/>
        </w:rPr>
        <w:t xml:space="preserve"> DE </w:t>
      </w:r>
      <w:r w:rsidR="00BB0E0C" w:rsidRPr="004611EF">
        <w:rPr>
          <w:rFonts w:asciiTheme="minorHAnsi" w:hAnsiTheme="minorHAnsi" w:cstheme="minorHAnsi"/>
          <w:b/>
          <w:bCs/>
          <w:sz w:val="22"/>
          <w:szCs w:val="22"/>
          <w:lang w:val="es-BO"/>
        </w:rPr>
        <w:t>CONSULTORIA POR PRODUCTO</w:t>
      </w:r>
    </w:p>
    <w:p w14:paraId="7EC93A68" w14:textId="2701E3B4" w:rsidR="00BB0E0C" w:rsidRPr="004611EF" w:rsidRDefault="00747AF6" w:rsidP="00943C12">
      <w:pPr>
        <w:pStyle w:val="HTMLconformatoprevio"/>
        <w:shd w:val="clear" w:color="auto" w:fill="FFFFFF"/>
        <w:spacing w:line="276" w:lineRule="auto"/>
        <w:jc w:val="center"/>
        <w:rPr>
          <w:rFonts w:asciiTheme="minorHAnsi" w:hAnsiTheme="minorHAnsi" w:cstheme="minorHAnsi"/>
          <w:b/>
          <w:bCs/>
          <w:sz w:val="22"/>
          <w:szCs w:val="22"/>
          <w:lang w:eastAsia="en-US" w:bidi="en-US"/>
        </w:rPr>
      </w:pPr>
      <w:bookmarkStart w:id="0" w:name="_Hlk191456291"/>
      <w:r w:rsidRPr="004611EF">
        <w:rPr>
          <w:rStyle w:val="normaltextrun"/>
          <w:rFonts w:asciiTheme="minorHAnsi" w:hAnsiTheme="minorHAnsi" w:cstheme="minorHAnsi"/>
          <w:b/>
          <w:bCs/>
          <w:color w:val="000000"/>
          <w:sz w:val="22"/>
          <w:szCs w:val="22"/>
        </w:rPr>
        <w:t>“</w:t>
      </w:r>
      <w:r w:rsidR="001D77E7" w:rsidRPr="004611EF">
        <w:rPr>
          <w:rFonts w:asciiTheme="minorHAnsi" w:hAnsiTheme="minorHAnsi" w:cstheme="minorHAnsi"/>
          <w:b/>
          <w:bCs/>
          <w:sz w:val="22"/>
          <w:szCs w:val="22"/>
          <w:lang w:eastAsia="en-US" w:bidi="en-US"/>
        </w:rPr>
        <w:t xml:space="preserve">Fortalecimiento del manejo forestal con enfoque en conservación </w:t>
      </w:r>
      <w:r w:rsidR="004611EF">
        <w:rPr>
          <w:rFonts w:asciiTheme="minorHAnsi" w:hAnsiTheme="minorHAnsi" w:cstheme="minorHAnsi"/>
          <w:b/>
          <w:bCs/>
          <w:sz w:val="22"/>
          <w:szCs w:val="22"/>
          <w:lang w:eastAsia="en-US" w:bidi="en-US"/>
        </w:rPr>
        <w:t xml:space="preserve">de la biodiversidad </w:t>
      </w:r>
      <w:r w:rsidR="001D77E7" w:rsidRPr="004611EF">
        <w:rPr>
          <w:rFonts w:asciiTheme="minorHAnsi" w:hAnsiTheme="minorHAnsi" w:cstheme="minorHAnsi"/>
          <w:b/>
          <w:bCs/>
          <w:sz w:val="22"/>
          <w:szCs w:val="22"/>
          <w:lang w:eastAsia="en-US" w:bidi="en-US"/>
        </w:rPr>
        <w:t>en los territorios indígenas de Lomerío y Monte Verde</w:t>
      </w:r>
      <w:r w:rsidR="00B74F71" w:rsidRPr="004611EF">
        <w:rPr>
          <w:rFonts w:asciiTheme="minorHAnsi" w:hAnsiTheme="minorHAnsi" w:cstheme="minorHAnsi"/>
          <w:sz w:val="22"/>
          <w:szCs w:val="22"/>
          <w:lang w:eastAsia="en-US" w:bidi="en-US"/>
        </w:rPr>
        <w:t>”</w:t>
      </w:r>
    </w:p>
    <w:bookmarkEnd w:id="0"/>
    <w:p w14:paraId="2DFB2BD5" w14:textId="77777777" w:rsidR="006E71B9" w:rsidRPr="004611EF" w:rsidRDefault="006E71B9" w:rsidP="00943C12">
      <w:pPr>
        <w:pStyle w:val="HTMLconformatoprevio"/>
        <w:shd w:val="clear" w:color="auto" w:fill="FFFFFF"/>
        <w:spacing w:line="276" w:lineRule="auto"/>
        <w:jc w:val="both"/>
        <w:rPr>
          <w:rFonts w:asciiTheme="minorHAnsi" w:hAnsiTheme="minorHAnsi" w:cstheme="minorHAnsi"/>
          <w:b/>
          <w:bCs/>
          <w:sz w:val="22"/>
          <w:szCs w:val="22"/>
          <w:lang w:eastAsia="en-US" w:bidi="en-US"/>
        </w:rPr>
      </w:pPr>
    </w:p>
    <w:p w14:paraId="74E60B5D" w14:textId="364FBE4E" w:rsidR="0053341F" w:rsidRPr="004611EF" w:rsidRDefault="00B1468A" w:rsidP="00943C12">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ES"/>
        </w:rPr>
      </w:pPr>
      <w:r w:rsidRPr="004611EF">
        <w:rPr>
          <w:rFonts w:asciiTheme="minorHAnsi" w:hAnsiTheme="minorHAnsi" w:cstheme="minorHAnsi"/>
          <w:b/>
          <w:bCs/>
          <w:sz w:val="22"/>
          <w:szCs w:val="22"/>
          <w:lang w:val="es-ES"/>
        </w:rPr>
        <w:t>ANTECEDENTES</w:t>
      </w:r>
    </w:p>
    <w:p w14:paraId="7B3AEB02" w14:textId="68EF357D" w:rsidR="009D1261" w:rsidRPr="004611EF" w:rsidRDefault="009D1261" w:rsidP="00943C12">
      <w:pPr>
        <w:autoSpaceDE w:val="0"/>
        <w:autoSpaceDN w:val="0"/>
        <w:adjustRightInd w:val="0"/>
        <w:spacing w:before="0" w:after="0"/>
        <w:jc w:val="both"/>
        <w:rPr>
          <w:rFonts w:asciiTheme="minorHAnsi" w:hAnsiTheme="minorHAnsi" w:cstheme="minorHAnsi"/>
          <w:b/>
          <w:bCs/>
          <w:sz w:val="22"/>
          <w:szCs w:val="22"/>
          <w:lang w:val="es-ES"/>
        </w:rPr>
      </w:pPr>
    </w:p>
    <w:p w14:paraId="41B673CC" w14:textId="26013EF1" w:rsidR="00943C12" w:rsidRPr="004611EF" w:rsidRDefault="00943C12" w:rsidP="00611862">
      <w:pPr>
        <w:autoSpaceDE w:val="0"/>
        <w:autoSpaceDN w:val="0"/>
        <w:adjustRightInd w:val="0"/>
        <w:spacing w:before="0" w:after="0" w:line="240" w:lineRule="auto"/>
        <w:jc w:val="both"/>
        <w:rPr>
          <w:rFonts w:asciiTheme="minorHAnsi" w:hAnsiTheme="minorHAnsi" w:cstheme="minorHAnsi"/>
          <w:sz w:val="22"/>
          <w:szCs w:val="22"/>
          <w:lang w:val="es-ES"/>
        </w:rPr>
      </w:pPr>
      <w:r w:rsidRPr="004611EF">
        <w:rPr>
          <w:rFonts w:asciiTheme="minorHAnsi" w:hAnsiTheme="minorHAnsi" w:cstheme="minorHAnsi"/>
          <w:sz w:val="22"/>
          <w:szCs w:val="22"/>
          <w:lang w:val="es-ES"/>
        </w:rPr>
        <w:t xml:space="preserve">El programa </w:t>
      </w:r>
      <w:r w:rsidR="0062142B" w:rsidRPr="004611EF">
        <w:rPr>
          <w:rFonts w:asciiTheme="minorHAnsi" w:hAnsiTheme="minorHAnsi" w:cstheme="minorHAnsi"/>
          <w:sz w:val="22"/>
          <w:szCs w:val="22"/>
          <w:lang w:val="es-ES"/>
        </w:rPr>
        <w:t>“P</w:t>
      </w:r>
      <w:r w:rsidRPr="004611EF">
        <w:rPr>
          <w:rFonts w:asciiTheme="minorHAnsi" w:hAnsiTheme="minorHAnsi" w:cstheme="minorHAnsi"/>
          <w:sz w:val="22"/>
          <w:szCs w:val="22"/>
          <w:lang w:val="es-ES"/>
        </w:rPr>
        <w:t xml:space="preserve">uentes para la </w:t>
      </w:r>
      <w:r w:rsidR="0062142B" w:rsidRPr="004611EF">
        <w:rPr>
          <w:rFonts w:asciiTheme="minorHAnsi" w:hAnsiTheme="minorHAnsi" w:cstheme="minorHAnsi"/>
          <w:sz w:val="22"/>
          <w:szCs w:val="22"/>
          <w:lang w:val="es-ES"/>
        </w:rPr>
        <w:t>B</w:t>
      </w:r>
      <w:r w:rsidRPr="004611EF">
        <w:rPr>
          <w:rFonts w:asciiTheme="minorHAnsi" w:hAnsiTheme="minorHAnsi" w:cstheme="minorHAnsi"/>
          <w:sz w:val="22"/>
          <w:szCs w:val="22"/>
          <w:lang w:val="es-ES"/>
        </w:rPr>
        <w:t>iodiversidad</w:t>
      </w:r>
      <w:r w:rsidR="0062142B" w:rsidRPr="004611EF">
        <w:rPr>
          <w:rFonts w:asciiTheme="minorHAnsi" w:hAnsiTheme="minorHAnsi" w:cstheme="minorHAnsi"/>
          <w:sz w:val="22"/>
          <w:szCs w:val="22"/>
          <w:lang w:val="es-ES"/>
        </w:rPr>
        <w:t>”</w:t>
      </w:r>
      <w:r w:rsidRPr="004611EF">
        <w:rPr>
          <w:rFonts w:asciiTheme="minorHAnsi" w:hAnsiTheme="minorHAnsi" w:cstheme="minorHAnsi"/>
          <w:sz w:val="22"/>
          <w:szCs w:val="22"/>
          <w:lang w:val="es-ES"/>
        </w:rPr>
        <w:t xml:space="preserve"> del Instituto Boliviano de Investigación Forestal IBIF se centra en los territorios indígenas de Lomerío y Monte Verde, donde más del 80% de los territorios están bajo manejo forestal comunitario. Estos territorios se superponen y son adyacentes a paisajes altamente boscosos dentro de los municipios de Concepción, San Ignacio de Velasco, San Miguel. Los territorios de Monte Verde y Lomerío conforman una extensión boscosa que alberga más de 4.000 especies vegetales y 1.600 especies animales. La lista incluye especies clave vulnerables y amenazadas como el jaguar, el tapir, la nutria gigante, el armadillo gigante, el oso hormiguero gigante y el lobo de crin (entre más de 100 especies de mamíferos). El guacamayo jacinto es endémico de la región, así como más de 500 especies de aves identificadas hasta ahora. Es una región de bosques en buen estado de conservación de la biodiversidad, donde la superposición de áreas protegidas, reservas municipales y territorios indígenas permiten por ahora la evolución y dinámica natural de los diferentes ecosistemas. </w:t>
      </w:r>
    </w:p>
    <w:p w14:paraId="6F477DE4" w14:textId="316666DD" w:rsidR="003C0E71" w:rsidRDefault="00276DAC" w:rsidP="00611862">
      <w:pPr>
        <w:spacing w:before="100" w:beforeAutospacing="1" w:after="100" w:afterAutospacing="1" w:line="240" w:lineRule="auto"/>
        <w:jc w:val="both"/>
        <w:rPr>
          <w:rFonts w:asciiTheme="minorHAnsi" w:hAnsiTheme="minorHAnsi" w:cstheme="minorHAnsi"/>
          <w:sz w:val="22"/>
          <w:szCs w:val="22"/>
          <w:lang w:val="es-BO" w:eastAsia="es-BO" w:bidi="ar-SA"/>
        </w:rPr>
      </w:pPr>
      <w:r w:rsidRPr="004611EF">
        <w:rPr>
          <w:rFonts w:asciiTheme="minorHAnsi" w:hAnsiTheme="minorHAnsi" w:cstheme="minorHAnsi"/>
          <w:sz w:val="22"/>
          <w:szCs w:val="22"/>
          <w:lang w:val="es-BO" w:eastAsia="es-BO" w:bidi="ar-SA"/>
        </w:rPr>
        <w:t>A pesar de su importante contribución a la conservación de la biodiversidad y la conectividad ecológica en la región, estos territorios enfrentan crecientes amenazas como la expansión de la frontera agropecuaria, los incendios forestales, la fragmentación del paisaje y la presión sobre los recursos naturales.</w:t>
      </w:r>
      <w:r w:rsidR="0057627E" w:rsidRPr="004611EF">
        <w:rPr>
          <w:rFonts w:asciiTheme="minorHAnsi" w:hAnsiTheme="minorHAnsi" w:cstheme="minorHAnsi"/>
          <w:sz w:val="22"/>
          <w:szCs w:val="22"/>
          <w:lang w:val="es-BO" w:eastAsia="es-BO" w:bidi="ar-SA"/>
        </w:rPr>
        <w:t xml:space="preserve"> </w:t>
      </w:r>
      <w:r w:rsidR="003C0E71" w:rsidRPr="004611EF">
        <w:rPr>
          <w:rFonts w:asciiTheme="minorHAnsi" w:hAnsiTheme="minorHAnsi" w:cstheme="minorHAnsi"/>
          <w:sz w:val="22"/>
          <w:szCs w:val="22"/>
          <w:lang w:val="es-BO" w:eastAsia="es-BO" w:bidi="ar-SA"/>
        </w:rPr>
        <w:t>El manejo forestal implementado por las comunidades indígenas se ha convertido en un</w:t>
      </w:r>
      <w:r w:rsidR="001D77E7" w:rsidRPr="004611EF">
        <w:rPr>
          <w:rFonts w:asciiTheme="minorHAnsi" w:hAnsiTheme="minorHAnsi" w:cstheme="minorHAnsi"/>
          <w:sz w:val="22"/>
          <w:szCs w:val="22"/>
          <w:lang w:val="es-BO" w:eastAsia="es-BO" w:bidi="ar-SA"/>
        </w:rPr>
        <w:t xml:space="preserve"> mecanismo</w:t>
      </w:r>
      <w:r w:rsidR="003C0E71" w:rsidRPr="004611EF">
        <w:rPr>
          <w:rFonts w:asciiTheme="minorHAnsi" w:hAnsiTheme="minorHAnsi" w:cstheme="minorHAnsi"/>
          <w:sz w:val="22"/>
          <w:szCs w:val="22"/>
          <w:lang w:val="es-BO" w:eastAsia="es-BO" w:bidi="ar-SA"/>
        </w:rPr>
        <w:t xml:space="preserve"> clave para la protección de los bosques</w:t>
      </w:r>
      <w:r w:rsidR="001D77E7" w:rsidRPr="004611EF">
        <w:rPr>
          <w:rFonts w:asciiTheme="minorHAnsi" w:hAnsiTheme="minorHAnsi" w:cstheme="minorHAnsi"/>
          <w:sz w:val="22"/>
          <w:szCs w:val="22"/>
          <w:lang w:val="es-BO" w:eastAsia="es-BO" w:bidi="ar-SA"/>
        </w:rPr>
        <w:t xml:space="preserve"> en los territorios indígenas</w:t>
      </w:r>
      <w:r w:rsidR="003C0E71" w:rsidRPr="004611EF">
        <w:rPr>
          <w:rFonts w:asciiTheme="minorHAnsi" w:hAnsiTheme="minorHAnsi" w:cstheme="minorHAnsi"/>
          <w:sz w:val="22"/>
          <w:szCs w:val="22"/>
          <w:lang w:val="es-BO" w:eastAsia="es-BO" w:bidi="ar-SA"/>
        </w:rPr>
        <w:t xml:space="preserve">, en este contexto, se vuelve prioritario fortalecer la </w:t>
      </w:r>
      <w:r w:rsidR="001D77E7" w:rsidRPr="004611EF">
        <w:rPr>
          <w:rFonts w:asciiTheme="minorHAnsi" w:hAnsiTheme="minorHAnsi" w:cstheme="minorHAnsi"/>
          <w:sz w:val="22"/>
          <w:szCs w:val="22"/>
          <w:lang w:val="es-BO" w:eastAsia="es-BO" w:bidi="ar-SA"/>
        </w:rPr>
        <w:t xml:space="preserve">gestión </w:t>
      </w:r>
      <w:r w:rsidR="003C0E71" w:rsidRPr="004611EF">
        <w:rPr>
          <w:rFonts w:asciiTheme="minorHAnsi" w:hAnsiTheme="minorHAnsi" w:cstheme="minorHAnsi"/>
          <w:sz w:val="22"/>
          <w:szCs w:val="22"/>
          <w:lang w:val="es-BO" w:eastAsia="es-BO" w:bidi="ar-SA"/>
        </w:rPr>
        <w:t xml:space="preserve">y capacidades </w:t>
      </w:r>
      <w:r w:rsidR="0057627E" w:rsidRPr="004611EF">
        <w:rPr>
          <w:rFonts w:asciiTheme="minorHAnsi" w:hAnsiTheme="minorHAnsi" w:cstheme="minorHAnsi"/>
          <w:sz w:val="22"/>
          <w:szCs w:val="22"/>
          <w:lang w:val="es-BO" w:eastAsia="es-BO" w:bidi="ar-SA"/>
        </w:rPr>
        <w:t>de las organizaciones forestales</w:t>
      </w:r>
      <w:r w:rsidR="001D77E7" w:rsidRPr="004611EF">
        <w:rPr>
          <w:rFonts w:asciiTheme="minorHAnsi" w:hAnsiTheme="minorHAnsi" w:cstheme="minorHAnsi"/>
          <w:sz w:val="22"/>
          <w:szCs w:val="22"/>
          <w:lang w:val="es-BO" w:eastAsia="es-BO" w:bidi="ar-SA"/>
        </w:rPr>
        <w:t xml:space="preserve"> comunitarias en relación al aprovechamiento forestal sostenible, así</w:t>
      </w:r>
      <w:r w:rsidR="0057627E" w:rsidRPr="004611EF">
        <w:rPr>
          <w:rFonts w:asciiTheme="minorHAnsi" w:hAnsiTheme="minorHAnsi" w:cstheme="minorHAnsi"/>
          <w:sz w:val="22"/>
          <w:szCs w:val="22"/>
          <w:lang w:val="es-BO" w:eastAsia="es-BO" w:bidi="ar-SA"/>
        </w:rPr>
        <w:t xml:space="preserve"> como la incorporación de criterios de biodiversidad</w:t>
      </w:r>
      <w:r w:rsidR="001D77E7" w:rsidRPr="004611EF">
        <w:rPr>
          <w:rFonts w:asciiTheme="minorHAnsi" w:hAnsiTheme="minorHAnsi" w:cstheme="minorHAnsi"/>
          <w:sz w:val="22"/>
          <w:szCs w:val="22"/>
          <w:lang w:val="es-BO" w:eastAsia="es-BO" w:bidi="ar-SA"/>
        </w:rPr>
        <w:t xml:space="preserve">, y de esta manera contribuir al mantenimiento de corredores ecológicos funcionales. </w:t>
      </w:r>
    </w:p>
    <w:p w14:paraId="7C9800BA" w14:textId="77777777" w:rsidR="00611862" w:rsidRPr="00611862" w:rsidRDefault="00611862" w:rsidP="00611862">
      <w:pPr>
        <w:spacing w:before="100" w:beforeAutospacing="1" w:after="100" w:afterAutospacing="1" w:line="240" w:lineRule="auto"/>
        <w:jc w:val="both"/>
        <w:rPr>
          <w:rFonts w:asciiTheme="minorHAnsi" w:hAnsiTheme="minorHAnsi" w:cstheme="minorHAnsi"/>
          <w:sz w:val="22"/>
          <w:szCs w:val="22"/>
          <w:lang w:val="es-BO" w:eastAsia="es-BO" w:bidi="ar-SA"/>
        </w:rPr>
      </w:pPr>
      <w:r w:rsidRPr="00611862">
        <w:rPr>
          <w:rFonts w:asciiTheme="minorHAnsi" w:hAnsiTheme="minorHAnsi" w:cstheme="minorHAnsi"/>
          <w:sz w:val="22"/>
          <w:szCs w:val="22"/>
          <w:lang w:val="es-BO" w:eastAsia="es-BO" w:bidi="ar-SA"/>
        </w:rPr>
        <w:t>No obstante, el manejo forestal comunitario enfrenta desafíos relacionados con capacidades técnicas limitadas, necesidad de fortalecimiento de gobernanza forestal, incorporación insuficiente de criterios de biodiversidad en la planificación forestal y brechas para avanzar hacia estándares de certificación forestal sostenible.</w:t>
      </w:r>
    </w:p>
    <w:p w14:paraId="6E60ED68" w14:textId="77777777" w:rsidR="00611862" w:rsidRPr="00611862" w:rsidRDefault="00611862" w:rsidP="00611862">
      <w:pPr>
        <w:spacing w:before="100" w:beforeAutospacing="1" w:after="100" w:afterAutospacing="1" w:line="240" w:lineRule="auto"/>
        <w:jc w:val="both"/>
        <w:rPr>
          <w:rFonts w:asciiTheme="minorHAnsi" w:hAnsiTheme="minorHAnsi" w:cstheme="minorHAnsi"/>
          <w:sz w:val="22"/>
          <w:szCs w:val="22"/>
          <w:lang w:val="es-BO" w:eastAsia="es-BO" w:bidi="ar-SA"/>
        </w:rPr>
      </w:pPr>
      <w:r w:rsidRPr="00611862">
        <w:rPr>
          <w:rFonts w:asciiTheme="minorHAnsi" w:hAnsiTheme="minorHAnsi" w:cstheme="minorHAnsi"/>
          <w:sz w:val="22"/>
          <w:szCs w:val="22"/>
          <w:lang w:val="es-BO" w:eastAsia="es-BO" w:bidi="ar-SA"/>
        </w:rPr>
        <w:t>En este contexto, IBIF requiere contratar una consultoría especializada para fortalecer el manejo forestal comunitario en Lomerío y Monte Verde, mediante asistencia técnica, fortalecimiento de capacidades e incorporación de criterios de conservación de biodiversidad en la gestión forestal.</w:t>
      </w:r>
    </w:p>
    <w:p w14:paraId="42F60E1C" w14:textId="3ACFC1CA" w:rsidR="00611862" w:rsidRPr="00611862" w:rsidRDefault="00611862" w:rsidP="00611862">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ES"/>
        </w:rPr>
      </w:pPr>
      <w:r w:rsidRPr="00611862">
        <w:rPr>
          <w:rFonts w:asciiTheme="minorHAnsi" w:hAnsiTheme="minorHAnsi" w:cstheme="minorHAnsi"/>
          <w:b/>
          <w:bCs/>
          <w:sz w:val="22"/>
          <w:szCs w:val="22"/>
          <w:lang w:val="es-ES"/>
        </w:rPr>
        <w:t>Alcance de la Consultoría</w:t>
      </w:r>
    </w:p>
    <w:p w14:paraId="74882C7F" w14:textId="77777777" w:rsidR="00611862" w:rsidRPr="00611862" w:rsidRDefault="00611862" w:rsidP="00611862">
      <w:pPr>
        <w:pStyle w:val="NormalWeb"/>
        <w:jc w:val="both"/>
        <w:rPr>
          <w:rFonts w:asciiTheme="minorHAnsi" w:hAnsiTheme="minorHAnsi" w:cstheme="minorHAnsi"/>
          <w:sz w:val="22"/>
          <w:szCs w:val="22"/>
        </w:rPr>
      </w:pPr>
      <w:r w:rsidRPr="00611862">
        <w:rPr>
          <w:rFonts w:asciiTheme="minorHAnsi" w:hAnsiTheme="minorHAnsi" w:cstheme="minorHAnsi"/>
          <w:sz w:val="22"/>
          <w:szCs w:val="22"/>
        </w:rPr>
        <w:t xml:space="preserve">La consultoría tendrá como foco principal el fortalecimiento técnico, operativo e institucional del manejo forestal comunitario en los territorios indígenas de Lomerío y Monte Verde, promoviendo la adopción de mejores prácticas de manejo forestal sostenible, el cumplimiento progresivo de </w:t>
      </w:r>
      <w:r w:rsidRPr="00611862">
        <w:rPr>
          <w:rFonts w:asciiTheme="minorHAnsi" w:hAnsiTheme="minorHAnsi" w:cstheme="minorHAnsi"/>
          <w:sz w:val="22"/>
          <w:szCs w:val="22"/>
        </w:rPr>
        <w:lastRenderedPageBreak/>
        <w:t>estándares de certificación forestal SBCBI y la integración de medidas de conservación de biodiversidad en la planificación e implementación del manejo forestal.</w:t>
      </w:r>
    </w:p>
    <w:p w14:paraId="27200CA8" w14:textId="77777777" w:rsidR="00611862" w:rsidRPr="00611862" w:rsidRDefault="00611862" w:rsidP="00611862">
      <w:pPr>
        <w:pStyle w:val="NormalWeb"/>
        <w:jc w:val="both"/>
        <w:rPr>
          <w:rFonts w:asciiTheme="minorHAnsi" w:hAnsiTheme="minorHAnsi" w:cstheme="minorHAnsi"/>
          <w:sz w:val="22"/>
          <w:szCs w:val="22"/>
        </w:rPr>
      </w:pPr>
      <w:r w:rsidRPr="00611862">
        <w:rPr>
          <w:rFonts w:asciiTheme="minorHAnsi" w:hAnsiTheme="minorHAnsi" w:cstheme="minorHAnsi"/>
          <w:sz w:val="22"/>
          <w:szCs w:val="22"/>
        </w:rPr>
        <w:t>La consultoría incluirá el trabajo con la Unidad Técnica Territorial (UTT), Organizaciones Forestales Comunitarias (OFC), autoridades indígenas y actores locales vinculados a la gestión forestal.</w:t>
      </w:r>
    </w:p>
    <w:p w14:paraId="12E4F287" w14:textId="10FCDE52" w:rsidR="00A94D66" w:rsidRPr="004611EF" w:rsidRDefault="00B1468A" w:rsidP="00943C12">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ES"/>
        </w:rPr>
      </w:pPr>
      <w:r w:rsidRPr="004611EF">
        <w:rPr>
          <w:rFonts w:asciiTheme="minorHAnsi" w:hAnsiTheme="minorHAnsi" w:cstheme="minorHAnsi"/>
          <w:b/>
          <w:bCs/>
          <w:sz w:val="22"/>
          <w:szCs w:val="22"/>
          <w:lang w:val="es-ES"/>
        </w:rPr>
        <w:t>OBJETIVOS DE LA CONSULTORÍA</w:t>
      </w:r>
    </w:p>
    <w:p w14:paraId="160944D7" w14:textId="77777777" w:rsidR="006915CD" w:rsidRPr="004611EF" w:rsidRDefault="006915CD" w:rsidP="00943C12">
      <w:pPr>
        <w:pStyle w:val="Prrafodelista"/>
        <w:numPr>
          <w:ilvl w:val="1"/>
          <w:numId w:val="1"/>
        </w:numPr>
        <w:autoSpaceDE w:val="0"/>
        <w:autoSpaceDN w:val="0"/>
        <w:adjustRightInd w:val="0"/>
        <w:spacing w:before="0" w:after="0"/>
        <w:jc w:val="both"/>
        <w:rPr>
          <w:rFonts w:asciiTheme="minorHAnsi" w:hAnsiTheme="minorHAnsi" w:cstheme="minorHAnsi"/>
          <w:b/>
          <w:bCs/>
          <w:sz w:val="22"/>
          <w:szCs w:val="22"/>
          <w:lang w:val="es-ES"/>
        </w:rPr>
      </w:pPr>
      <w:r w:rsidRPr="004611EF">
        <w:rPr>
          <w:rFonts w:asciiTheme="minorHAnsi" w:hAnsiTheme="minorHAnsi" w:cstheme="minorHAnsi"/>
          <w:b/>
          <w:bCs/>
          <w:sz w:val="22"/>
          <w:szCs w:val="22"/>
          <w:lang w:val="es-ES"/>
        </w:rPr>
        <w:t>Objetivo General</w:t>
      </w:r>
    </w:p>
    <w:p w14:paraId="2B284738" w14:textId="3E670658" w:rsidR="00BC2745" w:rsidRDefault="00BC2745" w:rsidP="00611862">
      <w:pPr>
        <w:autoSpaceDE w:val="0"/>
        <w:autoSpaceDN w:val="0"/>
        <w:adjustRightInd w:val="0"/>
        <w:spacing w:after="0"/>
        <w:jc w:val="both"/>
        <w:rPr>
          <w:rFonts w:asciiTheme="minorHAnsi" w:hAnsiTheme="minorHAnsi" w:cstheme="minorHAnsi"/>
          <w:sz w:val="22"/>
          <w:szCs w:val="22"/>
          <w:lang w:val="es-ES"/>
        </w:rPr>
      </w:pPr>
      <w:r w:rsidRPr="004611EF">
        <w:rPr>
          <w:rFonts w:asciiTheme="minorHAnsi" w:hAnsiTheme="minorHAnsi" w:cstheme="minorHAnsi"/>
          <w:sz w:val="22"/>
          <w:szCs w:val="22"/>
          <w:lang w:val="es-ES"/>
        </w:rPr>
        <w:t>Fortalecer la gestión forestal comunitaria en los territorios indígenas de Monte Verde y Lomerío, mediante el desarrollo de capacidades técnicas, la promoción de espacios participativos e inclusivos de gobernanza, y la implementación de mejores prácticas de manejo forestal bajo el estándar de certificación SBCBI, con el fin de garantizar la sostenibilidad de los bosques y la conservación de la biodiversidad.</w:t>
      </w:r>
    </w:p>
    <w:p w14:paraId="33A38977" w14:textId="77777777" w:rsidR="00BC2745" w:rsidRPr="004611EF" w:rsidRDefault="00BC2745" w:rsidP="00BC2745">
      <w:pPr>
        <w:autoSpaceDE w:val="0"/>
        <w:autoSpaceDN w:val="0"/>
        <w:adjustRightInd w:val="0"/>
        <w:spacing w:before="0" w:after="0"/>
        <w:jc w:val="both"/>
        <w:rPr>
          <w:rFonts w:asciiTheme="minorHAnsi" w:hAnsiTheme="minorHAnsi" w:cstheme="minorHAnsi"/>
          <w:sz w:val="22"/>
          <w:szCs w:val="22"/>
          <w:lang w:val="es-ES"/>
        </w:rPr>
      </w:pPr>
    </w:p>
    <w:p w14:paraId="4D938403" w14:textId="113768F3" w:rsidR="00BC2745" w:rsidRPr="004611EF" w:rsidRDefault="00BF1082" w:rsidP="00BC2745">
      <w:pPr>
        <w:pStyle w:val="Prrafodelista"/>
        <w:numPr>
          <w:ilvl w:val="1"/>
          <w:numId w:val="1"/>
        </w:numPr>
        <w:autoSpaceDE w:val="0"/>
        <w:autoSpaceDN w:val="0"/>
        <w:adjustRightInd w:val="0"/>
        <w:spacing w:before="0" w:after="0"/>
        <w:jc w:val="both"/>
        <w:rPr>
          <w:rFonts w:asciiTheme="minorHAnsi" w:hAnsiTheme="minorHAnsi" w:cstheme="minorHAnsi"/>
          <w:b/>
          <w:bCs/>
          <w:sz w:val="22"/>
          <w:szCs w:val="22"/>
          <w:lang w:val="es-ES"/>
        </w:rPr>
      </w:pPr>
      <w:r w:rsidRPr="004611EF">
        <w:rPr>
          <w:rFonts w:asciiTheme="minorHAnsi" w:hAnsiTheme="minorHAnsi" w:cstheme="minorHAnsi"/>
          <w:b/>
          <w:bCs/>
          <w:sz w:val="22"/>
          <w:szCs w:val="22"/>
          <w:lang w:val="es-ES"/>
        </w:rPr>
        <w:t>Objetivos Específicos</w:t>
      </w:r>
    </w:p>
    <w:p w14:paraId="692C246B" w14:textId="2A5A15A4" w:rsidR="008947FC" w:rsidRPr="004611EF" w:rsidRDefault="008947FC" w:rsidP="00611862">
      <w:pPr>
        <w:pStyle w:val="NormalWeb"/>
        <w:jc w:val="both"/>
        <w:rPr>
          <w:rFonts w:asciiTheme="minorHAnsi" w:hAnsiTheme="minorHAnsi" w:cstheme="minorHAnsi"/>
          <w:b/>
          <w:bCs/>
          <w:sz w:val="22"/>
          <w:szCs w:val="22"/>
        </w:rPr>
      </w:pPr>
      <w:r w:rsidRPr="004611EF">
        <w:rPr>
          <w:rFonts w:asciiTheme="minorHAnsi" w:hAnsiTheme="minorHAnsi" w:cstheme="minorHAnsi"/>
          <w:b/>
          <w:bCs/>
          <w:sz w:val="22"/>
          <w:szCs w:val="22"/>
        </w:rPr>
        <w:t>OB</w:t>
      </w:r>
      <w:r>
        <w:rPr>
          <w:rFonts w:asciiTheme="minorHAnsi" w:hAnsiTheme="minorHAnsi" w:cstheme="minorHAnsi"/>
          <w:b/>
          <w:bCs/>
          <w:sz w:val="22"/>
          <w:szCs w:val="22"/>
        </w:rPr>
        <w:t>1</w:t>
      </w:r>
      <w:r w:rsidRPr="004611EF">
        <w:rPr>
          <w:rFonts w:asciiTheme="minorHAnsi" w:hAnsiTheme="minorHAnsi" w:cstheme="minorHAnsi"/>
          <w:b/>
          <w:bCs/>
          <w:sz w:val="22"/>
          <w:szCs w:val="22"/>
        </w:rPr>
        <w:t>. Evaluar y fortalecer el cumplimiento de estándares de certificación (SBCBI) para el manejo forestal sostenible en planes de manejo forestal comunitario en los territorios indígenas de Lomerío y Monte Verde.</w:t>
      </w:r>
    </w:p>
    <w:p w14:paraId="5D7E10C9" w14:textId="77777777" w:rsidR="008947FC" w:rsidRPr="004611EF" w:rsidRDefault="008947FC" w:rsidP="008947FC">
      <w:pPr>
        <w:pStyle w:val="NormalWeb"/>
        <w:rPr>
          <w:rFonts w:asciiTheme="minorHAnsi" w:hAnsiTheme="minorHAnsi" w:cstheme="minorHAnsi"/>
          <w:b/>
          <w:bCs/>
          <w:sz w:val="22"/>
          <w:szCs w:val="22"/>
        </w:rPr>
      </w:pPr>
      <w:r w:rsidRPr="004611EF">
        <w:rPr>
          <w:rFonts w:asciiTheme="minorHAnsi" w:hAnsiTheme="minorHAnsi" w:cstheme="minorHAnsi"/>
          <w:b/>
          <w:bCs/>
          <w:sz w:val="22"/>
          <w:szCs w:val="22"/>
        </w:rPr>
        <w:t xml:space="preserve">Líneas de acción: </w:t>
      </w:r>
    </w:p>
    <w:p w14:paraId="4856C8C9" w14:textId="77777777" w:rsidR="008947FC" w:rsidRPr="004611EF" w:rsidRDefault="008947FC" w:rsidP="009A012F">
      <w:pPr>
        <w:pStyle w:val="Prrafodelista"/>
        <w:numPr>
          <w:ilvl w:val="0"/>
          <w:numId w:val="7"/>
        </w:numPr>
        <w:autoSpaceDE w:val="0"/>
        <w:autoSpaceDN w:val="0"/>
        <w:adjustRightInd w:val="0"/>
        <w:spacing w:before="0" w:after="0"/>
        <w:jc w:val="both"/>
        <w:rPr>
          <w:rFonts w:asciiTheme="minorHAnsi" w:hAnsiTheme="minorHAnsi" w:cstheme="minorHAnsi"/>
          <w:sz w:val="22"/>
          <w:szCs w:val="22"/>
          <w:lang w:val="es-BO"/>
        </w:rPr>
      </w:pPr>
      <w:r w:rsidRPr="004611EF">
        <w:rPr>
          <w:rFonts w:asciiTheme="minorHAnsi" w:hAnsiTheme="minorHAnsi" w:cstheme="minorHAnsi"/>
          <w:sz w:val="22"/>
          <w:szCs w:val="22"/>
          <w:lang w:val="es-BO"/>
        </w:rPr>
        <w:t xml:space="preserve">Realizar evaluación interna de 3 Planes de Manejo Forestal en relación al cumplimiento del estándar del SBCBI. </w:t>
      </w:r>
    </w:p>
    <w:p w14:paraId="446191B9" w14:textId="77777777" w:rsidR="008947FC" w:rsidRPr="004611EF" w:rsidRDefault="008947FC" w:rsidP="009A012F">
      <w:pPr>
        <w:pStyle w:val="Prrafodelista"/>
        <w:numPr>
          <w:ilvl w:val="0"/>
          <w:numId w:val="7"/>
        </w:numPr>
        <w:autoSpaceDE w:val="0"/>
        <w:autoSpaceDN w:val="0"/>
        <w:adjustRightInd w:val="0"/>
        <w:spacing w:before="0" w:after="0"/>
        <w:jc w:val="both"/>
        <w:rPr>
          <w:rFonts w:asciiTheme="minorHAnsi" w:hAnsiTheme="minorHAnsi" w:cstheme="minorHAnsi"/>
          <w:sz w:val="22"/>
          <w:szCs w:val="22"/>
          <w:lang w:val="es-BO"/>
        </w:rPr>
      </w:pPr>
      <w:r w:rsidRPr="004611EF">
        <w:rPr>
          <w:rFonts w:asciiTheme="minorHAnsi" w:hAnsiTheme="minorHAnsi" w:cstheme="minorHAnsi"/>
          <w:sz w:val="22"/>
          <w:szCs w:val="22"/>
          <w:lang w:val="es-BO"/>
        </w:rPr>
        <w:t xml:space="preserve">Identificar brechas técnicas, operativas y de cumplimiento normativo y del estándar. </w:t>
      </w:r>
    </w:p>
    <w:p w14:paraId="6E2043B7" w14:textId="77777777" w:rsidR="008947FC" w:rsidRPr="004611EF" w:rsidRDefault="008947FC" w:rsidP="009A012F">
      <w:pPr>
        <w:pStyle w:val="Prrafodelista"/>
        <w:numPr>
          <w:ilvl w:val="0"/>
          <w:numId w:val="7"/>
        </w:numPr>
        <w:autoSpaceDE w:val="0"/>
        <w:autoSpaceDN w:val="0"/>
        <w:adjustRightInd w:val="0"/>
        <w:spacing w:before="0" w:after="0"/>
        <w:jc w:val="both"/>
        <w:rPr>
          <w:rFonts w:asciiTheme="minorHAnsi" w:hAnsiTheme="minorHAnsi" w:cstheme="minorHAnsi"/>
          <w:sz w:val="22"/>
          <w:szCs w:val="22"/>
          <w:lang w:val="es-BO"/>
        </w:rPr>
      </w:pPr>
      <w:r w:rsidRPr="004611EF">
        <w:rPr>
          <w:rFonts w:asciiTheme="minorHAnsi" w:hAnsiTheme="minorHAnsi" w:cstheme="minorHAnsi"/>
          <w:sz w:val="22"/>
          <w:szCs w:val="22"/>
          <w:lang w:val="es-BO"/>
        </w:rPr>
        <w:t xml:space="preserve">Elaborar los reportes de la evaluación interna de cada Plan de Manejo Forestal, los cuales deben incluir recomendaciones y priorización de acciones de mejora con tiempos e implicancias. </w:t>
      </w:r>
    </w:p>
    <w:p w14:paraId="66D2B7B1" w14:textId="77777777" w:rsidR="008947FC" w:rsidRPr="004611EF" w:rsidRDefault="008947FC" w:rsidP="009A012F">
      <w:pPr>
        <w:pStyle w:val="Prrafodelista"/>
        <w:numPr>
          <w:ilvl w:val="0"/>
          <w:numId w:val="7"/>
        </w:numPr>
        <w:autoSpaceDE w:val="0"/>
        <w:autoSpaceDN w:val="0"/>
        <w:adjustRightInd w:val="0"/>
        <w:spacing w:before="0" w:after="0"/>
        <w:jc w:val="both"/>
        <w:rPr>
          <w:rFonts w:asciiTheme="minorHAnsi" w:hAnsiTheme="minorHAnsi" w:cstheme="minorHAnsi"/>
          <w:sz w:val="22"/>
          <w:szCs w:val="22"/>
          <w:lang w:val="es-BO"/>
        </w:rPr>
      </w:pPr>
      <w:r w:rsidRPr="004611EF">
        <w:rPr>
          <w:rFonts w:asciiTheme="minorHAnsi" w:hAnsiTheme="minorHAnsi" w:cstheme="minorHAnsi"/>
          <w:sz w:val="22"/>
          <w:szCs w:val="22"/>
          <w:lang w:val="es-BO"/>
        </w:rPr>
        <w:t xml:space="preserve">Presentar los resultados a los actores involucrados (UTT, OFC, autoridades territoriales y comunidades entre otros). </w:t>
      </w:r>
    </w:p>
    <w:p w14:paraId="15473E42" w14:textId="77777777" w:rsidR="008947FC" w:rsidRDefault="008947FC" w:rsidP="002A4E3F">
      <w:pPr>
        <w:autoSpaceDE w:val="0"/>
        <w:autoSpaceDN w:val="0"/>
        <w:adjustRightInd w:val="0"/>
        <w:spacing w:before="0" w:after="0"/>
        <w:jc w:val="both"/>
        <w:rPr>
          <w:rFonts w:asciiTheme="minorHAnsi" w:hAnsiTheme="minorHAnsi" w:cstheme="minorHAnsi"/>
          <w:b/>
          <w:bCs/>
          <w:sz w:val="22"/>
          <w:szCs w:val="22"/>
          <w:lang w:val="es-BO"/>
        </w:rPr>
      </w:pPr>
    </w:p>
    <w:p w14:paraId="1007B85D" w14:textId="73472EBB" w:rsidR="00B42067" w:rsidRPr="004611EF" w:rsidRDefault="002A4E3F" w:rsidP="002A4E3F">
      <w:pPr>
        <w:autoSpaceDE w:val="0"/>
        <w:autoSpaceDN w:val="0"/>
        <w:adjustRightInd w:val="0"/>
        <w:spacing w:before="0" w:after="0"/>
        <w:jc w:val="both"/>
        <w:rPr>
          <w:rFonts w:asciiTheme="minorHAnsi" w:hAnsiTheme="minorHAnsi" w:cstheme="minorHAnsi"/>
          <w:b/>
          <w:bCs/>
          <w:sz w:val="22"/>
          <w:szCs w:val="22"/>
          <w:lang w:val="es-BO"/>
        </w:rPr>
      </w:pPr>
      <w:r w:rsidRPr="004611EF">
        <w:rPr>
          <w:rFonts w:asciiTheme="minorHAnsi" w:hAnsiTheme="minorHAnsi" w:cstheme="minorHAnsi"/>
          <w:b/>
          <w:bCs/>
          <w:sz w:val="22"/>
          <w:szCs w:val="22"/>
          <w:lang w:val="es-BO"/>
        </w:rPr>
        <w:t>OB</w:t>
      </w:r>
      <w:r w:rsidR="008947FC">
        <w:rPr>
          <w:rFonts w:asciiTheme="minorHAnsi" w:hAnsiTheme="minorHAnsi" w:cstheme="minorHAnsi"/>
          <w:b/>
          <w:bCs/>
          <w:sz w:val="22"/>
          <w:szCs w:val="22"/>
          <w:lang w:val="es-BO"/>
        </w:rPr>
        <w:t>2</w:t>
      </w:r>
      <w:r w:rsidRPr="004611EF">
        <w:rPr>
          <w:rFonts w:asciiTheme="minorHAnsi" w:hAnsiTheme="minorHAnsi" w:cstheme="minorHAnsi"/>
          <w:b/>
          <w:bCs/>
          <w:sz w:val="22"/>
          <w:szCs w:val="22"/>
          <w:lang w:val="es-BO"/>
        </w:rPr>
        <w:t xml:space="preserve">. </w:t>
      </w:r>
      <w:r w:rsidR="00B42067" w:rsidRPr="004611EF">
        <w:rPr>
          <w:rFonts w:asciiTheme="minorHAnsi" w:hAnsiTheme="minorHAnsi" w:cstheme="minorHAnsi"/>
          <w:b/>
          <w:bCs/>
          <w:sz w:val="22"/>
          <w:szCs w:val="22"/>
          <w:lang w:val="es-BO"/>
        </w:rPr>
        <w:t xml:space="preserve">Fortalecer las capacidades técnicas y operativas de la Unidad Técnica Territorial </w:t>
      </w:r>
      <w:r w:rsidR="004611EF">
        <w:rPr>
          <w:rFonts w:asciiTheme="minorHAnsi" w:hAnsiTheme="minorHAnsi" w:cstheme="minorHAnsi"/>
          <w:b/>
          <w:bCs/>
          <w:sz w:val="22"/>
          <w:szCs w:val="22"/>
          <w:lang w:val="es-BO"/>
        </w:rPr>
        <w:t xml:space="preserve">(UTT) </w:t>
      </w:r>
      <w:r w:rsidR="00B42067" w:rsidRPr="004611EF">
        <w:rPr>
          <w:rFonts w:asciiTheme="minorHAnsi" w:hAnsiTheme="minorHAnsi" w:cstheme="minorHAnsi"/>
          <w:b/>
          <w:bCs/>
          <w:sz w:val="22"/>
          <w:szCs w:val="22"/>
          <w:lang w:val="es-BO"/>
        </w:rPr>
        <w:t>de la CICOL</w:t>
      </w:r>
      <w:r w:rsidR="00BD328F" w:rsidRPr="004611EF">
        <w:rPr>
          <w:rFonts w:asciiTheme="minorHAnsi" w:hAnsiTheme="minorHAnsi" w:cstheme="minorHAnsi"/>
          <w:b/>
          <w:bCs/>
          <w:sz w:val="22"/>
          <w:szCs w:val="22"/>
          <w:lang w:val="es-BO"/>
        </w:rPr>
        <w:t xml:space="preserve">, Organizaciones Forestal Comunitarias (OFC), monitores </w:t>
      </w:r>
      <w:r w:rsidR="004611EF">
        <w:rPr>
          <w:rFonts w:asciiTheme="minorHAnsi" w:hAnsiTheme="minorHAnsi" w:cstheme="minorHAnsi"/>
          <w:b/>
          <w:bCs/>
          <w:sz w:val="22"/>
          <w:szCs w:val="22"/>
          <w:lang w:val="es-BO"/>
        </w:rPr>
        <w:t>t</w:t>
      </w:r>
      <w:r w:rsidR="00BD328F" w:rsidRPr="004611EF">
        <w:rPr>
          <w:rFonts w:asciiTheme="minorHAnsi" w:hAnsiTheme="minorHAnsi" w:cstheme="minorHAnsi"/>
          <w:b/>
          <w:bCs/>
          <w:sz w:val="22"/>
          <w:szCs w:val="22"/>
          <w:lang w:val="es-BO"/>
        </w:rPr>
        <w:t>erritorial</w:t>
      </w:r>
      <w:r w:rsidR="004611EF">
        <w:rPr>
          <w:rFonts w:asciiTheme="minorHAnsi" w:hAnsiTheme="minorHAnsi" w:cstheme="minorHAnsi"/>
          <w:b/>
          <w:bCs/>
          <w:sz w:val="22"/>
          <w:szCs w:val="22"/>
          <w:lang w:val="es-BO"/>
        </w:rPr>
        <w:t>es</w:t>
      </w:r>
      <w:r w:rsidR="00BD328F" w:rsidRPr="004611EF">
        <w:rPr>
          <w:rFonts w:asciiTheme="minorHAnsi" w:hAnsiTheme="minorHAnsi" w:cstheme="minorHAnsi"/>
          <w:b/>
          <w:bCs/>
          <w:sz w:val="22"/>
          <w:szCs w:val="22"/>
          <w:lang w:val="es-BO"/>
        </w:rPr>
        <w:t>, autoridades territoriales y comunales,</w:t>
      </w:r>
      <w:r w:rsidR="004611EF">
        <w:rPr>
          <w:rFonts w:asciiTheme="minorHAnsi" w:hAnsiTheme="minorHAnsi" w:cstheme="minorHAnsi"/>
          <w:b/>
          <w:bCs/>
          <w:sz w:val="22"/>
          <w:szCs w:val="22"/>
          <w:lang w:val="es-BO"/>
        </w:rPr>
        <w:t xml:space="preserve"> en </w:t>
      </w:r>
      <w:r w:rsidR="004611EF" w:rsidRPr="004611EF">
        <w:rPr>
          <w:rFonts w:asciiTheme="minorHAnsi" w:hAnsiTheme="minorHAnsi" w:cstheme="minorHAnsi"/>
          <w:b/>
          <w:bCs/>
          <w:sz w:val="22"/>
          <w:szCs w:val="22"/>
          <w:lang w:val="es-BO"/>
        </w:rPr>
        <w:t>la implementación de</w:t>
      </w:r>
      <w:r w:rsidR="004611EF">
        <w:rPr>
          <w:rFonts w:asciiTheme="minorHAnsi" w:hAnsiTheme="minorHAnsi" w:cstheme="minorHAnsi"/>
          <w:b/>
          <w:bCs/>
          <w:sz w:val="22"/>
          <w:szCs w:val="22"/>
          <w:lang w:val="es-BO"/>
        </w:rPr>
        <w:t xml:space="preserve"> mejores</w:t>
      </w:r>
      <w:r w:rsidR="004611EF" w:rsidRPr="004611EF">
        <w:rPr>
          <w:rFonts w:asciiTheme="minorHAnsi" w:hAnsiTheme="minorHAnsi" w:cstheme="minorHAnsi"/>
          <w:b/>
          <w:bCs/>
          <w:sz w:val="22"/>
          <w:szCs w:val="22"/>
          <w:lang w:val="es-BO"/>
        </w:rPr>
        <w:t xml:space="preserve"> prácticas de manejo forestal sostenible</w:t>
      </w:r>
      <w:r w:rsidR="00B42067" w:rsidRPr="004611EF">
        <w:rPr>
          <w:rFonts w:asciiTheme="minorHAnsi" w:hAnsiTheme="minorHAnsi" w:cstheme="minorHAnsi"/>
          <w:b/>
          <w:bCs/>
          <w:sz w:val="22"/>
          <w:szCs w:val="22"/>
          <w:lang w:val="es-BO"/>
        </w:rPr>
        <w:t xml:space="preserve"> en</w:t>
      </w:r>
      <w:r w:rsidR="004611EF">
        <w:rPr>
          <w:rFonts w:asciiTheme="minorHAnsi" w:hAnsiTheme="minorHAnsi" w:cstheme="minorHAnsi"/>
          <w:b/>
          <w:bCs/>
          <w:sz w:val="22"/>
          <w:szCs w:val="22"/>
          <w:lang w:val="es-BO"/>
        </w:rPr>
        <w:t xml:space="preserve"> la </w:t>
      </w:r>
      <w:r w:rsidR="00B42067" w:rsidRPr="004611EF">
        <w:rPr>
          <w:rFonts w:asciiTheme="minorHAnsi" w:hAnsiTheme="minorHAnsi" w:cstheme="minorHAnsi"/>
          <w:b/>
          <w:bCs/>
          <w:sz w:val="22"/>
          <w:szCs w:val="22"/>
          <w:lang w:val="es-BO"/>
        </w:rPr>
        <w:t xml:space="preserve">gestión forestal comunitaria, </w:t>
      </w:r>
      <w:r w:rsidR="004611EF">
        <w:rPr>
          <w:rFonts w:asciiTheme="minorHAnsi" w:hAnsiTheme="minorHAnsi" w:cstheme="minorHAnsi"/>
          <w:b/>
          <w:bCs/>
          <w:sz w:val="22"/>
          <w:szCs w:val="22"/>
          <w:lang w:val="es-BO"/>
        </w:rPr>
        <w:t>tomando de como referencia el</w:t>
      </w:r>
      <w:r w:rsidR="00B42067" w:rsidRPr="004611EF">
        <w:rPr>
          <w:rFonts w:asciiTheme="minorHAnsi" w:hAnsiTheme="minorHAnsi" w:cstheme="minorHAnsi"/>
          <w:b/>
          <w:bCs/>
          <w:sz w:val="22"/>
          <w:szCs w:val="22"/>
          <w:lang w:val="es-BO"/>
        </w:rPr>
        <w:t xml:space="preserve"> estándar del Sistema Boliviano de Certificación de Bosques e Incentivos (SBCBI) </w:t>
      </w:r>
      <w:r w:rsidR="004611EF">
        <w:rPr>
          <w:rFonts w:asciiTheme="minorHAnsi" w:hAnsiTheme="minorHAnsi" w:cstheme="minorHAnsi"/>
          <w:b/>
          <w:bCs/>
          <w:sz w:val="22"/>
          <w:szCs w:val="22"/>
          <w:lang w:val="es-BO"/>
        </w:rPr>
        <w:t xml:space="preserve">y la </w:t>
      </w:r>
      <w:r w:rsidR="00B42067" w:rsidRPr="004611EF">
        <w:rPr>
          <w:rFonts w:asciiTheme="minorHAnsi" w:hAnsiTheme="minorHAnsi" w:cstheme="minorHAnsi"/>
          <w:b/>
          <w:bCs/>
          <w:sz w:val="22"/>
          <w:szCs w:val="22"/>
          <w:lang w:val="es-BO"/>
        </w:rPr>
        <w:t>conservación de la biodiversidad.</w:t>
      </w:r>
    </w:p>
    <w:p w14:paraId="4E74C24C" w14:textId="704EB8CB" w:rsidR="002A4E3F" w:rsidRPr="004611EF" w:rsidRDefault="002A4E3F" w:rsidP="002A4E3F">
      <w:pPr>
        <w:autoSpaceDE w:val="0"/>
        <w:autoSpaceDN w:val="0"/>
        <w:adjustRightInd w:val="0"/>
        <w:spacing w:before="0" w:after="0"/>
        <w:jc w:val="both"/>
        <w:rPr>
          <w:rFonts w:asciiTheme="minorHAnsi" w:hAnsiTheme="minorHAnsi" w:cstheme="minorHAnsi"/>
          <w:b/>
          <w:bCs/>
          <w:sz w:val="22"/>
          <w:szCs w:val="22"/>
          <w:lang w:val="es-BO"/>
        </w:rPr>
      </w:pPr>
    </w:p>
    <w:p w14:paraId="17144620" w14:textId="5E8A8536" w:rsidR="002A4E3F" w:rsidRPr="004611EF" w:rsidRDefault="00BD328F" w:rsidP="002A4E3F">
      <w:pPr>
        <w:autoSpaceDE w:val="0"/>
        <w:autoSpaceDN w:val="0"/>
        <w:adjustRightInd w:val="0"/>
        <w:spacing w:before="0" w:after="0"/>
        <w:jc w:val="both"/>
        <w:rPr>
          <w:rFonts w:asciiTheme="minorHAnsi" w:hAnsiTheme="minorHAnsi" w:cstheme="minorHAnsi"/>
          <w:b/>
          <w:bCs/>
          <w:sz w:val="22"/>
          <w:szCs w:val="22"/>
          <w:lang w:val="es-BO"/>
        </w:rPr>
      </w:pPr>
      <w:r w:rsidRPr="004611EF">
        <w:rPr>
          <w:rFonts w:asciiTheme="minorHAnsi" w:hAnsiTheme="minorHAnsi" w:cstheme="minorHAnsi"/>
          <w:b/>
          <w:bCs/>
          <w:sz w:val="22"/>
          <w:szCs w:val="22"/>
          <w:lang w:val="es-BO"/>
        </w:rPr>
        <w:t>Líneas</w:t>
      </w:r>
      <w:r w:rsidR="002A4E3F" w:rsidRPr="004611EF">
        <w:rPr>
          <w:rFonts w:asciiTheme="minorHAnsi" w:hAnsiTheme="minorHAnsi" w:cstheme="minorHAnsi"/>
          <w:b/>
          <w:bCs/>
          <w:sz w:val="22"/>
          <w:szCs w:val="22"/>
          <w:lang w:val="es-BO"/>
        </w:rPr>
        <w:t xml:space="preserve"> de acción </w:t>
      </w:r>
    </w:p>
    <w:p w14:paraId="49958BAD" w14:textId="363FF660" w:rsidR="00BC2745" w:rsidRPr="004611EF" w:rsidRDefault="00BC2745" w:rsidP="00BC2745">
      <w:pPr>
        <w:pStyle w:val="Prrafodelista"/>
        <w:autoSpaceDE w:val="0"/>
        <w:autoSpaceDN w:val="0"/>
        <w:adjustRightInd w:val="0"/>
        <w:spacing w:before="0" w:after="0"/>
        <w:jc w:val="both"/>
        <w:rPr>
          <w:rFonts w:asciiTheme="minorHAnsi" w:hAnsiTheme="minorHAnsi" w:cstheme="minorHAnsi"/>
          <w:sz w:val="22"/>
          <w:szCs w:val="22"/>
          <w:lang w:val="es-BO"/>
        </w:rPr>
      </w:pPr>
    </w:p>
    <w:p w14:paraId="1523DF3C" w14:textId="5EF26862" w:rsidR="002A4E3F" w:rsidRPr="004611EF" w:rsidRDefault="002A4E3F" w:rsidP="009A012F">
      <w:pPr>
        <w:pStyle w:val="Prrafodelista"/>
        <w:numPr>
          <w:ilvl w:val="0"/>
          <w:numId w:val="7"/>
        </w:numPr>
        <w:spacing w:before="0" w:after="0" w:line="240" w:lineRule="auto"/>
        <w:rPr>
          <w:rFonts w:asciiTheme="minorHAnsi" w:hAnsiTheme="minorHAnsi" w:cstheme="minorHAnsi"/>
          <w:sz w:val="22"/>
          <w:szCs w:val="22"/>
          <w:lang w:val="es-BO" w:eastAsia="es-BO" w:bidi="ar-SA"/>
        </w:rPr>
      </w:pPr>
      <w:r w:rsidRPr="004611EF">
        <w:rPr>
          <w:rFonts w:asciiTheme="minorHAnsi" w:hAnsiTheme="minorHAnsi" w:cstheme="minorHAnsi"/>
          <w:sz w:val="22"/>
          <w:szCs w:val="22"/>
          <w:lang w:val="es-BO" w:eastAsia="es-BO" w:bidi="ar-SA"/>
        </w:rPr>
        <w:t>Elaborar un plan metodológico de fortalecimiento de c</w:t>
      </w:r>
      <w:r w:rsidRPr="004611EF">
        <w:rPr>
          <w:rFonts w:asciiTheme="minorHAnsi" w:hAnsiTheme="minorHAnsi" w:cstheme="minorHAnsi"/>
          <w:sz w:val="22"/>
          <w:szCs w:val="22"/>
          <w:lang w:val="es-BO" w:eastAsia="es-BO" w:bidi="ar-SA"/>
        </w:rPr>
        <w:t>ompetencias</w:t>
      </w:r>
      <w:r w:rsidRPr="004611EF">
        <w:rPr>
          <w:rFonts w:asciiTheme="minorHAnsi" w:hAnsiTheme="minorHAnsi" w:cstheme="minorHAnsi"/>
          <w:sz w:val="22"/>
          <w:szCs w:val="22"/>
          <w:lang w:val="es-BO" w:eastAsia="es-BO" w:bidi="ar-SA"/>
        </w:rPr>
        <w:t xml:space="preserve"> en gestión forestal comunitaria y conservación de biodiversidad. </w:t>
      </w:r>
    </w:p>
    <w:p w14:paraId="6DDE0064" w14:textId="344DC0D5" w:rsidR="002A4E3F" w:rsidRPr="004611EF" w:rsidRDefault="002A4E3F" w:rsidP="009A012F">
      <w:pPr>
        <w:pStyle w:val="Prrafodelista"/>
        <w:numPr>
          <w:ilvl w:val="0"/>
          <w:numId w:val="7"/>
        </w:numPr>
        <w:spacing w:before="0" w:after="0" w:line="240" w:lineRule="auto"/>
        <w:rPr>
          <w:rFonts w:asciiTheme="minorHAnsi" w:hAnsiTheme="minorHAnsi" w:cstheme="minorHAnsi"/>
          <w:sz w:val="22"/>
          <w:szCs w:val="22"/>
          <w:lang w:val="es-BO" w:eastAsia="es-BO" w:bidi="ar-SA"/>
        </w:rPr>
      </w:pPr>
      <w:r w:rsidRPr="004611EF">
        <w:rPr>
          <w:rFonts w:asciiTheme="minorHAnsi" w:hAnsiTheme="minorHAnsi" w:cstheme="minorHAnsi"/>
          <w:sz w:val="22"/>
          <w:szCs w:val="22"/>
          <w:lang w:val="es-BO" w:eastAsia="es-BO" w:bidi="ar-SA"/>
        </w:rPr>
        <w:lastRenderedPageBreak/>
        <w:t xml:space="preserve">Diseñar módulos de capacitación teóricos y </w:t>
      </w:r>
      <w:r w:rsidR="0063579E" w:rsidRPr="004611EF">
        <w:rPr>
          <w:rFonts w:asciiTheme="minorHAnsi" w:hAnsiTheme="minorHAnsi" w:cstheme="minorHAnsi"/>
          <w:sz w:val="22"/>
          <w:szCs w:val="22"/>
          <w:lang w:val="es-BO" w:eastAsia="es-BO" w:bidi="ar-SA"/>
        </w:rPr>
        <w:t>prácticos vinculados</w:t>
      </w:r>
      <w:r w:rsidRPr="004611EF">
        <w:rPr>
          <w:rFonts w:asciiTheme="minorHAnsi" w:hAnsiTheme="minorHAnsi" w:cstheme="minorHAnsi"/>
          <w:sz w:val="22"/>
          <w:szCs w:val="22"/>
          <w:lang w:val="es-BO" w:eastAsia="es-BO" w:bidi="ar-SA"/>
        </w:rPr>
        <w:t xml:space="preserve"> a: </w:t>
      </w:r>
      <w:r w:rsidRPr="004611EF">
        <w:rPr>
          <w:rFonts w:asciiTheme="minorHAnsi" w:hAnsiTheme="minorHAnsi" w:cstheme="minorHAnsi"/>
          <w:sz w:val="22"/>
          <w:szCs w:val="22"/>
          <w:lang w:val="es-BO" w:eastAsia="es-BO" w:bidi="ar-SA"/>
        </w:rPr>
        <w:t>Normativa forestal vigente</w:t>
      </w:r>
      <w:r w:rsidRPr="004611EF">
        <w:rPr>
          <w:rFonts w:asciiTheme="minorHAnsi" w:hAnsiTheme="minorHAnsi" w:cstheme="minorHAnsi"/>
          <w:sz w:val="22"/>
          <w:szCs w:val="22"/>
          <w:lang w:val="es-BO" w:eastAsia="es-BO" w:bidi="ar-SA"/>
        </w:rPr>
        <w:t>, m</w:t>
      </w:r>
      <w:r w:rsidRPr="004611EF">
        <w:rPr>
          <w:rFonts w:asciiTheme="minorHAnsi" w:hAnsiTheme="minorHAnsi" w:cstheme="minorHAnsi"/>
          <w:sz w:val="22"/>
          <w:szCs w:val="22"/>
          <w:lang w:val="es-BO" w:eastAsia="es-BO" w:bidi="ar-SA"/>
        </w:rPr>
        <w:t>ejores prácticas de aprovechamiento forestal</w:t>
      </w:r>
      <w:r w:rsidRPr="004611EF">
        <w:rPr>
          <w:rFonts w:asciiTheme="minorHAnsi" w:hAnsiTheme="minorHAnsi" w:cstheme="minorHAnsi"/>
          <w:sz w:val="22"/>
          <w:szCs w:val="22"/>
          <w:lang w:val="es-BO" w:eastAsia="es-BO" w:bidi="ar-SA"/>
        </w:rPr>
        <w:t xml:space="preserve">, </w:t>
      </w:r>
      <w:r w:rsidR="00BD328F" w:rsidRPr="004611EF">
        <w:rPr>
          <w:rFonts w:asciiTheme="minorHAnsi" w:hAnsiTheme="minorHAnsi" w:cstheme="minorHAnsi"/>
          <w:sz w:val="22"/>
          <w:szCs w:val="22"/>
          <w:lang w:val="es-BO" w:eastAsia="es-BO" w:bidi="ar-SA"/>
        </w:rPr>
        <w:t>c</w:t>
      </w:r>
      <w:r w:rsidRPr="004611EF">
        <w:rPr>
          <w:rFonts w:asciiTheme="minorHAnsi" w:hAnsiTheme="minorHAnsi" w:cstheme="minorHAnsi"/>
          <w:sz w:val="22"/>
          <w:szCs w:val="22"/>
          <w:lang w:val="es-BO" w:eastAsia="es-BO" w:bidi="ar-SA"/>
        </w:rPr>
        <w:t>onservación de biodiversidad en manejo forestal</w:t>
      </w:r>
      <w:r w:rsidRPr="004611EF">
        <w:rPr>
          <w:rFonts w:asciiTheme="minorHAnsi" w:hAnsiTheme="minorHAnsi" w:cstheme="minorHAnsi"/>
          <w:sz w:val="22"/>
          <w:szCs w:val="22"/>
          <w:lang w:val="es-BO" w:eastAsia="es-BO" w:bidi="ar-SA"/>
        </w:rPr>
        <w:t>, cumplimiento de c</w:t>
      </w:r>
      <w:r w:rsidRPr="004611EF">
        <w:rPr>
          <w:rFonts w:asciiTheme="minorHAnsi" w:hAnsiTheme="minorHAnsi" w:cstheme="minorHAnsi"/>
          <w:sz w:val="22"/>
          <w:szCs w:val="22"/>
          <w:lang w:val="es-BO" w:eastAsia="es-BO" w:bidi="ar-SA"/>
        </w:rPr>
        <w:t xml:space="preserve">riterios de certificación forestal SBCBI </w:t>
      </w:r>
      <w:r w:rsidRPr="004611EF">
        <w:rPr>
          <w:rFonts w:asciiTheme="minorHAnsi" w:hAnsiTheme="minorHAnsi" w:cstheme="minorHAnsi"/>
          <w:sz w:val="22"/>
          <w:szCs w:val="22"/>
          <w:lang w:val="es-BO" w:eastAsia="es-BO" w:bidi="ar-SA"/>
        </w:rPr>
        <w:t xml:space="preserve">entre otros. </w:t>
      </w:r>
    </w:p>
    <w:p w14:paraId="78C200F3" w14:textId="5CB2EAD0" w:rsidR="002A4E3F" w:rsidRPr="004611EF" w:rsidRDefault="002A4E3F" w:rsidP="009A012F">
      <w:pPr>
        <w:pStyle w:val="Prrafodelista"/>
        <w:numPr>
          <w:ilvl w:val="0"/>
          <w:numId w:val="7"/>
        </w:numPr>
        <w:spacing w:before="0" w:after="0" w:line="240" w:lineRule="auto"/>
        <w:rPr>
          <w:rFonts w:asciiTheme="minorHAnsi" w:hAnsiTheme="minorHAnsi" w:cstheme="minorHAnsi"/>
          <w:sz w:val="22"/>
          <w:szCs w:val="22"/>
          <w:lang w:val="es-BO" w:eastAsia="es-BO" w:bidi="ar-SA"/>
        </w:rPr>
      </w:pPr>
      <w:r w:rsidRPr="004611EF">
        <w:rPr>
          <w:rFonts w:asciiTheme="minorHAnsi" w:hAnsiTheme="minorHAnsi" w:cstheme="minorHAnsi"/>
          <w:sz w:val="22"/>
          <w:szCs w:val="22"/>
          <w:lang w:val="es-BO" w:eastAsia="es-BO" w:bidi="ar-SA"/>
        </w:rPr>
        <w:t>Desarrollar talleres de capacitación dirigidos a técnicos UTT, OFC, monitores y autoridades territoriales</w:t>
      </w:r>
      <w:r w:rsidRPr="004611EF">
        <w:rPr>
          <w:rFonts w:asciiTheme="minorHAnsi" w:hAnsiTheme="minorHAnsi" w:cstheme="minorHAnsi"/>
          <w:sz w:val="22"/>
          <w:szCs w:val="22"/>
          <w:lang w:val="es-BO" w:eastAsia="es-BO" w:bidi="ar-SA"/>
        </w:rPr>
        <w:t xml:space="preserve">, incorporando el enfoque de género y generacional. </w:t>
      </w:r>
      <w:r w:rsidRPr="004611EF">
        <w:rPr>
          <w:rFonts w:asciiTheme="minorHAnsi" w:hAnsiTheme="minorHAnsi" w:cstheme="minorHAnsi"/>
          <w:sz w:val="22"/>
          <w:szCs w:val="22"/>
          <w:lang w:val="es-BO" w:eastAsia="es-BO" w:bidi="ar-SA"/>
        </w:rPr>
        <w:t xml:space="preserve"> </w:t>
      </w:r>
    </w:p>
    <w:p w14:paraId="4EDB9EE9" w14:textId="45E7F564" w:rsidR="002A4E3F" w:rsidRPr="004611EF" w:rsidRDefault="002A4E3F" w:rsidP="009A012F">
      <w:pPr>
        <w:pStyle w:val="Prrafodelista"/>
        <w:numPr>
          <w:ilvl w:val="0"/>
          <w:numId w:val="7"/>
        </w:numPr>
        <w:autoSpaceDE w:val="0"/>
        <w:autoSpaceDN w:val="0"/>
        <w:adjustRightInd w:val="0"/>
        <w:spacing w:before="0" w:after="0"/>
        <w:jc w:val="both"/>
        <w:rPr>
          <w:rFonts w:asciiTheme="minorHAnsi" w:hAnsiTheme="minorHAnsi" w:cstheme="minorHAnsi"/>
          <w:sz w:val="22"/>
          <w:szCs w:val="22"/>
          <w:lang w:val="es-BO" w:eastAsia="es-BO" w:bidi="ar-SA"/>
        </w:rPr>
      </w:pPr>
      <w:r w:rsidRPr="004611EF">
        <w:rPr>
          <w:rFonts w:asciiTheme="minorHAnsi" w:hAnsiTheme="minorHAnsi" w:cstheme="minorHAnsi"/>
          <w:sz w:val="22"/>
          <w:szCs w:val="22"/>
          <w:lang w:val="es-BO" w:eastAsia="es-BO" w:bidi="ar-SA"/>
        </w:rPr>
        <w:t>Aplicar evaluaciones de aprendizaje y sistematizar resultados del proceso formativo.</w:t>
      </w:r>
    </w:p>
    <w:p w14:paraId="5F5B5005" w14:textId="19F315F0" w:rsidR="0063579E" w:rsidRPr="004611EF" w:rsidRDefault="00104C17" w:rsidP="00611862">
      <w:pPr>
        <w:autoSpaceDE w:val="0"/>
        <w:autoSpaceDN w:val="0"/>
        <w:adjustRightInd w:val="0"/>
        <w:spacing w:after="0"/>
        <w:jc w:val="both"/>
        <w:rPr>
          <w:rFonts w:asciiTheme="minorHAnsi" w:hAnsiTheme="minorHAnsi" w:cstheme="minorHAnsi"/>
          <w:b/>
          <w:bCs/>
          <w:sz w:val="22"/>
          <w:szCs w:val="22"/>
          <w:lang w:val="es-ES"/>
        </w:rPr>
      </w:pPr>
      <w:r w:rsidRPr="004611EF">
        <w:rPr>
          <w:rFonts w:asciiTheme="minorHAnsi" w:hAnsiTheme="minorHAnsi" w:cstheme="minorHAnsi"/>
          <w:b/>
          <w:bCs/>
          <w:sz w:val="22"/>
          <w:szCs w:val="22"/>
          <w:lang w:val="es-ES"/>
        </w:rPr>
        <w:t xml:space="preserve">OB3. </w:t>
      </w:r>
      <w:r w:rsidR="0063579E" w:rsidRPr="004611EF">
        <w:rPr>
          <w:rFonts w:asciiTheme="minorHAnsi" w:hAnsiTheme="minorHAnsi" w:cstheme="minorHAnsi"/>
          <w:b/>
          <w:bCs/>
          <w:sz w:val="22"/>
          <w:szCs w:val="22"/>
          <w:lang w:val="es-ES"/>
        </w:rPr>
        <w:t xml:space="preserve">Brindar asistencia técnica a 12 OFC de </w:t>
      </w:r>
      <w:r w:rsidR="00AB3528" w:rsidRPr="004611EF">
        <w:rPr>
          <w:rFonts w:asciiTheme="minorHAnsi" w:hAnsiTheme="minorHAnsi" w:cstheme="minorHAnsi"/>
          <w:b/>
          <w:bCs/>
          <w:sz w:val="22"/>
          <w:szCs w:val="22"/>
          <w:lang w:val="es-ES"/>
        </w:rPr>
        <w:t xml:space="preserve">los territorios indígenas de </w:t>
      </w:r>
      <w:r w:rsidR="0063579E" w:rsidRPr="004611EF">
        <w:rPr>
          <w:rFonts w:asciiTheme="minorHAnsi" w:hAnsiTheme="minorHAnsi" w:cstheme="minorHAnsi"/>
          <w:b/>
          <w:bCs/>
          <w:sz w:val="22"/>
          <w:szCs w:val="22"/>
          <w:lang w:val="es-ES"/>
        </w:rPr>
        <w:t>Lomerío</w:t>
      </w:r>
      <w:r w:rsidR="00AB3528" w:rsidRPr="004611EF">
        <w:rPr>
          <w:rFonts w:asciiTheme="minorHAnsi" w:hAnsiTheme="minorHAnsi" w:cstheme="minorHAnsi"/>
          <w:b/>
          <w:bCs/>
          <w:sz w:val="22"/>
          <w:szCs w:val="22"/>
          <w:lang w:val="es-ES"/>
        </w:rPr>
        <w:t xml:space="preserve"> y/o Monte verde en </w:t>
      </w:r>
      <w:r w:rsidR="0063579E" w:rsidRPr="004611EF">
        <w:rPr>
          <w:rFonts w:asciiTheme="minorHAnsi" w:hAnsiTheme="minorHAnsi" w:cstheme="minorHAnsi"/>
          <w:b/>
          <w:bCs/>
          <w:sz w:val="22"/>
          <w:szCs w:val="22"/>
          <w:lang w:val="es-ES"/>
        </w:rPr>
        <w:t xml:space="preserve">la implementación de mejores prácticas de manejo forestal, orientadas al </w:t>
      </w:r>
      <w:r w:rsidR="00AB3528" w:rsidRPr="004611EF">
        <w:rPr>
          <w:rFonts w:asciiTheme="minorHAnsi" w:hAnsiTheme="minorHAnsi" w:cstheme="minorHAnsi"/>
          <w:b/>
          <w:bCs/>
          <w:sz w:val="22"/>
          <w:szCs w:val="22"/>
          <w:lang w:val="es-ES"/>
        </w:rPr>
        <w:t xml:space="preserve">cumplimiento del estándar SBCBI y la conservación de la biodiversidad. </w:t>
      </w:r>
    </w:p>
    <w:p w14:paraId="383F9946" w14:textId="7AE7ECDD" w:rsidR="00AB3528" w:rsidRPr="004611EF" w:rsidRDefault="00AB3528" w:rsidP="00104C17">
      <w:pPr>
        <w:autoSpaceDE w:val="0"/>
        <w:autoSpaceDN w:val="0"/>
        <w:adjustRightInd w:val="0"/>
        <w:spacing w:before="0" w:after="0"/>
        <w:jc w:val="both"/>
        <w:rPr>
          <w:rFonts w:asciiTheme="minorHAnsi" w:hAnsiTheme="minorHAnsi" w:cstheme="minorHAnsi"/>
          <w:b/>
          <w:bCs/>
          <w:sz w:val="22"/>
          <w:szCs w:val="22"/>
          <w:lang w:val="es-ES"/>
        </w:rPr>
      </w:pPr>
    </w:p>
    <w:p w14:paraId="72B503FE" w14:textId="16B53A02" w:rsidR="00AB3528" w:rsidRPr="004611EF" w:rsidRDefault="00AB3528" w:rsidP="00104C17">
      <w:pPr>
        <w:autoSpaceDE w:val="0"/>
        <w:autoSpaceDN w:val="0"/>
        <w:adjustRightInd w:val="0"/>
        <w:spacing w:before="0" w:after="0"/>
        <w:jc w:val="both"/>
        <w:rPr>
          <w:rFonts w:asciiTheme="minorHAnsi" w:hAnsiTheme="minorHAnsi" w:cstheme="minorHAnsi"/>
          <w:b/>
          <w:bCs/>
          <w:sz w:val="22"/>
          <w:szCs w:val="22"/>
          <w:lang w:val="es-ES"/>
        </w:rPr>
      </w:pPr>
      <w:r w:rsidRPr="004611EF">
        <w:rPr>
          <w:rFonts w:asciiTheme="minorHAnsi" w:hAnsiTheme="minorHAnsi" w:cstheme="minorHAnsi"/>
          <w:b/>
          <w:bCs/>
          <w:sz w:val="22"/>
          <w:szCs w:val="22"/>
          <w:lang w:val="es-ES"/>
        </w:rPr>
        <w:t xml:space="preserve">Líneas de acción: </w:t>
      </w:r>
    </w:p>
    <w:p w14:paraId="463C893E" w14:textId="39522910" w:rsidR="00AB3528" w:rsidRPr="004611EF" w:rsidRDefault="00AB3528" w:rsidP="009A012F">
      <w:pPr>
        <w:pStyle w:val="NormalWeb"/>
        <w:numPr>
          <w:ilvl w:val="0"/>
          <w:numId w:val="8"/>
        </w:numPr>
        <w:jc w:val="both"/>
        <w:rPr>
          <w:rFonts w:asciiTheme="minorHAnsi" w:hAnsiTheme="minorHAnsi" w:cstheme="minorHAnsi"/>
          <w:sz w:val="22"/>
          <w:szCs w:val="22"/>
        </w:rPr>
      </w:pPr>
      <w:r w:rsidRPr="004611EF">
        <w:rPr>
          <w:rFonts w:asciiTheme="minorHAnsi" w:hAnsiTheme="minorHAnsi" w:cstheme="minorHAnsi"/>
          <w:sz w:val="22"/>
          <w:szCs w:val="22"/>
        </w:rPr>
        <w:t>Apoyo en procesos de implementación y seguimiento de manejo forestal comunitario en campo</w:t>
      </w:r>
      <w:r w:rsidRPr="004611EF">
        <w:rPr>
          <w:rFonts w:asciiTheme="minorHAnsi" w:hAnsiTheme="minorHAnsi" w:cstheme="minorHAnsi"/>
          <w:sz w:val="22"/>
          <w:szCs w:val="22"/>
        </w:rPr>
        <w:t>,</w:t>
      </w:r>
      <w:r w:rsidRPr="004611EF">
        <w:rPr>
          <w:rFonts w:asciiTheme="minorHAnsi" w:hAnsiTheme="minorHAnsi" w:cstheme="minorHAnsi"/>
          <w:sz w:val="22"/>
          <w:szCs w:val="22"/>
        </w:rPr>
        <w:t xml:space="preserve"> en los planes de manejo de Lomerío y Monte Verde que estén a cargo de la CICOL y sus OFC.</w:t>
      </w:r>
    </w:p>
    <w:p w14:paraId="1B69E013" w14:textId="57D6AF91" w:rsidR="00AB3528" w:rsidRPr="004611EF" w:rsidRDefault="00AB3528" w:rsidP="009A012F">
      <w:pPr>
        <w:pStyle w:val="NormalWeb"/>
        <w:numPr>
          <w:ilvl w:val="0"/>
          <w:numId w:val="8"/>
        </w:numPr>
        <w:jc w:val="both"/>
        <w:rPr>
          <w:rFonts w:asciiTheme="minorHAnsi" w:hAnsiTheme="minorHAnsi" w:cstheme="minorHAnsi"/>
          <w:sz w:val="22"/>
          <w:szCs w:val="22"/>
        </w:rPr>
      </w:pPr>
      <w:r w:rsidRPr="004611EF">
        <w:rPr>
          <w:rFonts w:asciiTheme="minorHAnsi" w:hAnsiTheme="minorHAnsi" w:cstheme="minorHAnsi"/>
          <w:sz w:val="22"/>
          <w:szCs w:val="22"/>
        </w:rPr>
        <w:t xml:space="preserve">Elaborar planes </w:t>
      </w:r>
      <w:r w:rsidRPr="004611EF">
        <w:rPr>
          <w:rFonts w:asciiTheme="minorHAnsi" w:hAnsiTheme="minorHAnsi" w:cstheme="minorHAnsi"/>
          <w:sz w:val="22"/>
          <w:szCs w:val="22"/>
        </w:rPr>
        <w:t>de asistencia técnica, el acompañamiento en campo para la adopción de buenas prácticas de manejo forestal y la integración de medidas de conservación de la biodiversidad</w:t>
      </w:r>
      <w:r w:rsidRPr="004611EF">
        <w:rPr>
          <w:rFonts w:asciiTheme="minorHAnsi" w:hAnsiTheme="minorHAnsi" w:cstheme="minorHAnsi"/>
          <w:sz w:val="22"/>
          <w:szCs w:val="22"/>
        </w:rPr>
        <w:t xml:space="preserve">, tomando de referencia los resultados de evaluación interna del cumplimiento del estándar del SBCBI. </w:t>
      </w:r>
    </w:p>
    <w:p w14:paraId="47C5F67E" w14:textId="7D5A4AEC" w:rsidR="00AB3528" w:rsidRPr="004611EF" w:rsidRDefault="00AB3528" w:rsidP="009A012F">
      <w:pPr>
        <w:pStyle w:val="NormalWeb"/>
        <w:numPr>
          <w:ilvl w:val="0"/>
          <w:numId w:val="8"/>
        </w:numPr>
        <w:jc w:val="both"/>
        <w:rPr>
          <w:rFonts w:asciiTheme="minorHAnsi" w:hAnsiTheme="minorHAnsi" w:cstheme="minorHAnsi"/>
          <w:sz w:val="22"/>
          <w:szCs w:val="22"/>
        </w:rPr>
      </w:pPr>
      <w:r w:rsidRPr="004611EF">
        <w:rPr>
          <w:rFonts w:asciiTheme="minorHAnsi" w:hAnsiTheme="minorHAnsi" w:cstheme="minorHAnsi"/>
          <w:sz w:val="22"/>
          <w:szCs w:val="22"/>
        </w:rPr>
        <w:t xml:space="preserve">Asesoramiento técnico </w:t>
      </w:r>
      <w:r w:rsidRPr="004611EF">
        <w:rPr>
          <w:rFonts w:asciiTheme="minorHAnsi" w:hAnsiTheme="minorHAnsi" w:cstheme="minorHAnsi"/>
          <w:sz w:val="22"/>
          <w:szCs w:val="22"/>
        </w:rPr>
        <w:t xml:space="preserve">y acompañamiento en campo </w:t>
      </w:r>
      <w:r w:rsidRPr="004611EF">
        <w:rPr>
          <w:rFonts w:asciiTheme="minorHAnsi" w:hAnsiTheme="minorHAnsi" w:cstheme="minorHAnsi"/>
          <w:sz w:val="22"/>
          <w:szCs w:val="22"/>
        </w:rPr>
        <w:t>a las O</w:t>
      </w:r>
      <w:r w:rsidRPr="004611EF">
        <w:rPr>
          <w:rFonts w:asciiTheme="minorHAnsi" w:hAnsiTheme="minorHAnsi" w:cstheme="minorHAnsi"/>
          <w:sz w:val="22"/>
          <w:szCs w:val="22"/>
        </w:rPr>
        <w:t xml:space="preserve">FC </w:t>
      </w:r>
      <w:r w:rsidRPr="004611EF">
        <w:rPr>
          <w:rFonts w:asciiTheme="minorHAnsi" w:hAnsiTheme="minorHAnsi" w:cstheme="minorHAnsi"/>
          <w:sz w:val="22"/>
          <w:szCs w:val="22"/>
        </w:rPr>
        <w:t xml:space="preserve">en los territorios indígenas de Lomerío y Monte Verde, </w:t>
      </w:r>
      <w:r w:rsidRPr="004611EF">
        <w:rPr>
          <w:rFonts w:asciiTheme="minorHAnsi" w:hAnsiTheme="minorHAnsi" w:cstheme="minorHAnsi"/>
          <w:sz w:val="22"/>
          <w:szCs w:val="22"/>
        </w:rPr>
        <w:t>durando los procesos de planificación, ejecución y seguimiento del aprovechamiento forestal</w:t>
      </w:r>
      <w:r w:rsidR="004611EF" w:rsidRPr="004611EF">
        <w:rPr>
          <w:rFonts w:asciiTheme="minorHAnsi" w:hAnsiTheme="minorHAnsi" w:cstheme="minorHAnsi"/>
          <w:sz w:val="22"/>
          <w:szCs w:val="22"/>
        </w:rPr>
        <w:t xml:space="preserve">. </w:t>
      </w:r>
    </w:p>
    <w:p w14:paraId="140D8CC3" w14:textId="0C8D8BE0" w:rsidR="0063579E" w:rsidRPr="00DB7566" w:rsidRDefault="004611EF" w:rsidP="009A012F">
      <w:pPr>
        <w:pStyle w:val="NormalWeb"/>
        <w:numPr>
          <w:ilvl w:val="0"/>
          <w:numId w:val="8"/>
        </w:numPr>
        <w:autoSpaceDE w:val="0"/>
        <w:autoSpaceDN w:val="0"/>
        <w:adjustRightInd w:val="0"/>
        <w:spacing w:before="0" w:after="0"/>
        <w:jc w:val="both"/>
        <w:rPr>
          <w:rFonts w:asciiTheme="minorHAnsi" w:hAnsiTheme="minorHAnsi" w:cstheme="minorHAnsi"/>
          <w:sz w:val="22"/>
          <w:szCs w:val="22"/>
          <w:lang w:val="es-ES"/>
        </w:rPr>
      </w:pPr>
      <w:r w:rsidRPr="004611EF">
        <w:rPr>
          <w:rFonts w:asciiTheme="minorHAnsi" w:hAnsiTheme="minorHAnsi" w:cstheme="minorHAnsi"/>
          <w:sz w:val="22"/>
          <w:szCs w:val="22"/>
        </w:rPr>
        <w:t xml:space="preserve">Promover la incorporación de medidas de conservación de biodiversidad en las etapas de aprovechamiento forestal. </w:t>
      </w:r>
    </w:p>
    <w:p w14:paraId="2D3BD097" w14:textId="2AA4F45F" w:rsidR="00DB7566" w:rsidRPr="004611EF" w:rsidRDefault="00611862" w:rsidP="009A012F">
      <w:pPr>
        <w:pStyle w:val="NormalWeb"/>
        <w:numPr>
          <w:ilvl w:val="0"/>
          <w:numId w:val="8"/>
        </w:numPr>
        <w:autoSpaceDE w:val="0"/>
        <w:autoSpaceDN w:val="0"/>
        <w:adjustRightInd w:val="0"/>
        <w:spacing w:before="0" w:after="0"/>
        <w:jc w:val="both"/>
        <w:rPr>
          <w:rFonts w:asciiTheme="minorHAnsi" w:hAnsiTheme="minorHAnsi" w:cstheme="minorHAnsi"/>
          <w:sz w:val="22"/>
          <w:szCs w:val="22"/>
          <w:lang w:val="es-ES"/>
        </w:rPr>
      </w:pPr>
      <w:r>
        <w:rPr>
          <w:rFonts w:asciiTheme="minorHAnsi" w:hAnsiTheme="minorHAnsi" w:cstheme="minorHAnsi"/>
          <w:sz w:val="22"/>
          <w:szCs w:val="22"/>
        </w:rPr>
        <w:t>E</w:t>
      </w:r>
      <w:r w:rsidR="00DB7566">
        <w:rPr>
          <w:rFonts w:asciiTheme="minorHAnsi" w:hAnsiTheme="minorHAnsi" w:cstheme="minorHAnsi"/>
          <w:sz w:val="22"/>
          <w:szCs w:val="22"/>
        </w:rPr>
        <w:t>labora</w:t>
      </w:r>
      <w:r>
        <w:rPr>
          <w:rFonts w:asciiTheme="minorHAnsi" w:hAnsiTheme="minorHAnsi" w:cstheme="minorHAnsi"/>
          <w:sz w:val="22"/>
          <w:szCs w:val="22"/>
        </w:rPr>
        <w:t xml:space="preserve">r </w:t>
      </w:r>
      <w:r w:rsidR="00DB7566">
        <w:rPr>
          <w:rFonts w:asciiTheme="minorHAnsi" w:hAnsiTheme="minorHAnsi" w:cstheme="minorHAnsi"/>
          <w:sz w:val="22"/>
          <w:szCs w:val="22"/>
        </w:rPr>
        <w:t xml:space="preserve">material </w:t>
      </w:r>
      <w:r>
        <w:rPr>
          <w:rFonts w:asciiTheme="minorHAnsi" w:hAnsiTheme="minorHAnsi" w:cstheme="minorHAnsi"/>
          <w:sz w:val="22"/>
          <w:szCs w:val="22"/>
        </w:rPr>
        <w:t xml:space="preserve">cartográfico que se requiere para fortalecer la asistencia en campo y desarrollo de competencias. </w:t>
      </w:r>
    </w:p>
    <w:p w14:paraId="62A91BE3" w14:textId="4EC92CA3" w:rsidR="004611EF" w:rsidRPr="004611EF" w:rsidRDefault="004611EF" w:rsidP="004611EF">
      <w:pPr>
        <w:autoSpaceDE w:val="0"/>
        <w:autoSpaceDN w:val="0"/>
        <w:adjustRightInd w:val="0"/>
        <w:spacing w:before="0" w:after="0"/>
        <w:jc w:val="both"/>
        <w:rPr>
          <w:rFonts w:asciiTheme="minorHAnsi" w:hAnsiTheme="minorHAnsi" w:cstheme="minorHAnsi"/>
          <w:b/>
          <w:bCs/>
          <w:sz w:val="22"/>
          <w:szCs w:val="22"/>
          <w:lang w:val="es-BO"/>
        </w:rPr>
      </w:pPr>
      <w:r w:rsidRPr="004611EF">
        <w:rPr>
          <w:rFonts w:asciiTheme="minorHAnsi" w:hAnsiTheme="minorHAnsi" w:cstheme="minorHAnsi"/>
          <w:b/>
          <w:bCs/>
          <w:sz w:val="22"/>
          <w:szCs w:val="22"/>
          <w:lang w:val="es-BO"/>
        </w:rPr>
        <w:t xml:space="preserve">OB4. </w:t>
      </w:r>
      <w:r w:rsidRPr="004611EF">
        <w:rPr>
          <w:rFonts w:asciiTheme="minorHAnsi" w:hAnsiTheme="minorHAnsi" w:cstheme="minorHAnsi"/>
          <w:b/>
          <w:bCs/>
          <w:sz w:val="22"/>
          <w:szCs w:val="22"/>
          <w:lang w:val="es-BO"/>
        </w:rPr>
        <w:t>Promover espacios de análisis, diálogo y toma de decisiones participativas e inclusivas en torno a la gestión forestal comunitaria en los territorios indígenas de Monte Verde y Lomerío, con el fin de fortalecer la gobernanza forestal.</w:t>
      </w:r>
    </w:p>
    <w:p w14:paraId="59AD2674" w14:textId="16C241DC" w:rsidR="004611EF" w:rsidRPr="004611EF" w:rsidRDefault="004611EF" w:rsidP="004611EF">
      <w:pPr>
        <w:autoSpaceDE w:val="0"/>
        <w:autoSpaceDN w:val="0"/>
        <w:adjustRightInd w:val="0"/>
        <w:spacing w:before="0" w:after="0"/>
        <w:jc w:val="both"/>
        <w:rPr>
          <w:rFonts w:asciiTheme="minorHAnsi" w:hAnsiTheme="minorHAnsi" w:cstheme="minorHAnsi"/>
          <w:sz w:val="22"/>
          <w:szCs w:val="22"/>
          <w:lang w:val="es-BO"/>
        </w:rPr>
      </w:pPr>
    </w:p>
    <w:p w14:paraId="356543D4" w14:textId="6B46235B" w:rsidR="004611EF" w:rsidRPr="004611EF" w:rsidRDefault="004611EF" w:rsidP="004611EF">
      <w:pPr>
        <w:autoSpaceDE w:val="0"/>
        <w:autoSpaceDN w:val="0"/>
        <w:adjustRightInd w:val="0"/>
        <w:spacing w:before="0" w:after="0"/>
        <w:jc w:val="both"/>
        <w:rPr>
          <w:rFonts w:asciiTheme="minorHAnsi" w:hAnsiTheme="minorHAnsi" w:cstheme="minorHAnsi"/>
          <w:b/>
          <w:bCs/>
          <w:sz w:val="22"/>
          <w:szCs w:val="22"/>
          <w:lang w:val="es-BO"/>
        </w:rPr>
      </w:pPr>
      <w:r w:rsidRPr="004611EF">
        <w:rPr>
          <w:rFonts w:asciiTheme="minorHAnsi" w:hAnsiTheme="minorHAnsi" w:cstheme="minorHAnsi"/>
          <w:b/>
          <w:bCs/>
          <w:sz w:val="22"/>
          <w:szCs w:val="22"/>
          <w:lang w:val="es-BO"/>
        </w:rPr>
        <w:t xml:space="preserve">Líneas de acción: </w:t>
      </w:r>
    </w:p>
    <w:p w14:paraId="54B3AE0D" w14:textId="6AC22A21" w:rsidR="004611EF" w:rsidRPr="004611EF" w:rsidRDefault="004611EF" w:rsidP="009A012F">
      <w:pPr>
        <w:pStyle w:val="Prrafodelista"/>
        <w:numPr>
          <w:ilvl w:val="0"/>
          <w:numId w:val="9"/>
        </w:numPr>
        <w:spacing w:after="0" w:line="240" w:lineRule="auto"/>
        <w:jc w:val="both"/>
        <w:rPr>
          <w:rFonts w:asciiTheme="minorHAnsi" w:hAnsiTheme="minorHAnsi" w:cstheme="minorHAnsi"/>
          <w:sz w:val="22"/>
          <w:szCs w:val="22"/>
          <w:lang w:val="es-BO" w:eastAsia="es-BO" w:bidi="ar-SA"/>
        </w:rPr>
      </w:pPr>
      <w:r w:rsidRPr="004611EF">
        <w:rPr>
          <w:rFonts w:asciiTheme="minorHAnsi" w:hAnsiTheme="minorHAnsi" w:cstheme="minorHAnsi"/>
          <w:sz w:val="22"/>
          <w:szCs w:val="22"/>
          <w:lang w:val="es-BO" w:eastAsia="es-BO" w:bidi="ar-SA"/>
        </w:rPr>
        <w:t xml:space="preserve">Facilitar reuniones comunales y territoriales vinculadas a gestión forestal. </w:t>
      </w:r>
    </w:p>
    <w:p w14:paraId="0C290EA1" w14:textId="44DE9AEB" w:rsidR="004611EF" w:rsidRPr="004611EF" w:rsidRDefault="004611EF" w:rsidP="009A012F">
      <w:pPr>
        <w:pStyle w:val="Prrafodelista"/>
        <w:numPr>
          <w:ilvl w:val="0"/>
          <w:numId w:val="9"/>
        </w:numPr>
        <w:spacing w:before="0" w:after="0" w:line="240" w:lineRule="auto"/>
        <w:jc w:val="both"/>
        <w:rPr>
          <w:rFonts w:asciiTheme="minorHAnsi" w:hAnsiTheme="minorHAnsi" w:cstheme="minorHAnsi"/>
          <w:sz w:val="22"/>
          <w:szCs w:val="22"/>
          <w:lang w:val="es-BO" w:eastAsia="es-BO" w:bidi="ar-SA"/>
        </w:rPr>
      </w:pPr>
      <w:r w:rsidRPr="004611EF">
        <w:rPr>
          <w:rFonts w:asciiTheme="minorHAnsi" w:hAnsiTheme="minorHAnsi" w:cstheme="minorHAnsi"/>
          <w:sz w:val="22"/>
          <w:szCs w:val="22"/>
          <w:lang w:val="es-BO" w:eastAsia="es-BO" w:bidi="ar-SA"/>
        </w:rPr>
        <w:t xml:space="preserve">Socializar información técnica relevante sobre manejo forestal en espacios de toma de decisiones de CICOL/OFC. </w:t>
      </w:r>
    </w:p>
    <w:p w14:paraId="0DEA0537" w14:textId="77777777" w:rsidR="008947FC" w:rsidRDefault="004611EF" w:rsidP="009A012F">
      <w:pPr>
        <w:pStyle w:val="Prrafodelista"/>
        <w:numPr>
          <w:ilvl w:val="0"/>
          <w:numId w:val="10"/>
        </w:numPr>
        <w:autoSpaceDE w:val="0"/>
        <w:autoSpaceDN w:val="0"/>
        <w:adjustRightInd w:val="0"/>
        <w:spacing w:before="0" w:after="0" w:line="240" w:lineRule="auto"/>
        <w:jc w:val="both"/>
        <w:rPr>
          <w:rFonts w:asciiTheme="minorHAnsi" w:hAnsiTheme="minorHAnsi" w:cstheme="minorHAnsi"/>
          <w:sz w:val="22"/>
          <w:szCs w:val="22"/>
          <w:lang w:val="es-BO"/>
        </w:rPr>
      </w:pPr>
      <w:r w:rsidRPr="004611EF">
        <w:rPr>
          <w:rFonts w:asciiTheme="minorHAnsi" w:hAnsiTheme="minorHAnsi" w:cstheme="minorHAnsi"/>
          <w:sz w:val="22"/>
          <w:szCs w:val="22"/>
          <w:lang w:val="es-BO" w:eastAsia="es-BO" w:bidi="ar-SA"/>
        </w:rPr>
        <w:t>Generar insumos técnicos para discusión estratégica sobre manejo forestal y conservación.</w:t>
      </w:r>
    </w:p>
    <w:p w14:paraId="7785D7D0" w14:textId="71927D4B" w:rsidR="004611EF" w:rsidRDefault="004611EF" w:rsidP="009A012F">
      <w:pPr>
        <w:pStyle w:val="Prrafodelista"/>
        <w:numPr>
          <w:ilvl w:val="0"/>
          <w:numId w:val="10"/>
        </w:numPr>
        <w:autoSpaceDE w:val="0"/>
        <w:autoSpaceDN w:val="0"/>
        <w:adjustRightInd w:val="0"/>
        <w:spacing w:before="0" w:after="0" w:line="240" w:lineRule="auto"/>
        <w:jc w:val="both"/>
        <w:rPr>
          <w:rFonts w:asciiTheme="minorHAnsi" w:hAnsiTheme="minorHAnsi" w:cstheme="minorHAnsi"/>
          <w:sz w:val="22"/>
          <w:szCs w:val="22"/>
          <w:lang w:val="es-BO"/>
        </w:rPr>
      </w:pPr>
      <w:r w:rsidRPr="008947FC">
        <w:rPr>
          <w:rFonts w:asciiTheme="minorHAnsi" w:hAnsiTheme="minorHAnsi" w:cstheme="minorHAnsi"/>
          <w:sz w:val="22"/>
          <w:szCs w:val="22"/>
          <w:lang w:val="es-BO"/>
        </w:rPr>
        <w:t>Apoyar procesos de articulación entre UTT, OFC, CICOL e IBIF en temas de gestión forestal.</w:t>
      </w:r>
    </w:p>
    <w:p w14:paraId="1BDDA507" w14:textId="76EA768A" w:rsidR="00611862" w:rsidRDefault="00611862" w:rsidP="00611862">
      <w:pPr>
        <w:autoSpaceDE w:val="0"/>
        <w:autoSpaceDN w:val="0"/>
        <w:adjustRightInd w:val="0"/>
        <w:spacing w:before="0" w:after="0" w:line="240" w:lineRule="auto"/>
        <w:jc w:val="both"/>
        <w:rPr>
          <w:rFonts w:asciiTheme="minorHAnsi" w:hAnsiTheme="minorHAnsi" w:cstheme="minorHAnsi"/>
          <w:sz w:val="22"/>
          <w:szCs w:val="22"/>
          <w:lang w:val="es-BO"/>
        </w:rPr>
      </w:pPr>
    </w:p>
    <w:p w14:paraId="1BD27C4E" w14:textId="74F76CA9" w:rsidR="00611862" w:rsidRDefault="00611862" w:rsidP="00611862">
      <w:pPr>
        <w:autoSpaceDE w:val="0"/>
        <w:autoSpaceDN w:val="0"/>
        <w:adjustRightInd w:val="0"/>
        <w:spacing w:before="0" w:after="0" w:line="240" w:lineRule="auto"/>
        <w:jc w:val="both"/>
        <w:rPr>
          <w:rFonts w:asciiTheme="minorHAnsi" w:hAnsiTheme="minorHAnsi" w:cstheme="minorHAnsi"/>
          <w:sz w:val="22"/>
          <w:szCs w:val="22"/>
          <w:lang w:val="es-BO"/>
        </w:rPr>
      </w:pPr>
    </w:p>
    <w:p w14:paraId="531095AA" w14:textId="3E4A87C7" w:rsidR="00611862" w:rsidRDefault="00611862" w:rsidP="00611862">
      <w:pPr>
        <w:autoSpaceDE w:val="0"/>
        <w:autoSpaceDN w:val="0"/>
        <w:adjustRightInd w:val="0"/>
        <w:spacing w:before="0" w:after="0" w:line="240" w:lineRule="auto"/>
        <w:jc w:val="both"/>
        <w:rPr>
          <w:rFonts w:asciiTheme="minorHAnsi" w:hAnsiTheme="minorHAnsi" w:cstheme="minorHAnsi"/>
          <w:sz w:val="22"/>
          <w:szCs w:val="22"/>
          <w:lang w:val="es-BO"/>
        </w:rPr>
      </w:pPr>
    </w:p>
    <w:p w14:paraId="4C47C225" w14:textId="77EFF202" w:rsidR="00611862" w:rsidRDefault="00611862" w:rsidP="00611862">
      <w:pPr>
        <w:autoSpaceDE w:val="0"/>
        <w:autoSpaceDN w:val="0"/>
        <w:adjustRightInd w:val="0"/>
        <w:spacing w:before="0" w:after="0" w:line="240" w:lineRule="auto"/>
        <w:jc w:val="both"/>
        <w:rPr>
          <w:rFonts w:asciiTheme="minorHAnsi" w:hAnsiTheme="minorHAnsi" w:cstheme="minorHAnsi"/>
          <w:sz w:val="22"/>
          <w:szCs w:val="22"/>
          <w:lang w:val="es-BO"/>
        </w:rPr>
      </w:pPr>
    </w:p>
    <w:p w14:paraId="4B243E7F" w14:textId="487E6D12" w:rsidR="00611862" w:rsidRDefault="00611862" w:rsidP="00611862">
      <w:pPr>
        <w:autoSpaceDE w:val="0"/>
        <w:autoSpaceDN w:val="0"/>
        <w:adjustRightInd w:val="0"/>
        <w:spacing w:before="0" w:after="0" w:line="240" w:lineRule="auto"/>
        <w:jc w:val="both"/>
        <w:rPr>
          <w:rFonts w:asciiTheme="minorHAnsi" w:hAnsiTheme="minorHAnsi" w:cstheme="minorHAnsi"/>
          <w:sz w:val="22"/>
          <w:szCs w:val="22"/>
          <w:lang w:val="es-BO"/>
        </w:rPr>
      </w:pPr>
    </w:p>
    <w:p w14:paraId="352B2AB3" w14:textId="77777777" w:rsidR="00611862" w:rsidRPr="00611862" w:rsidRDefault="00611862" w:rsidP="00611862">
      <w:pPr>
        <w:autoSpaceDE w:val="0"/>
        <w:autoSpaceDN w:val="0"/>
        <w:adjustRightInd w:val="0"/>
        <w:spacing w:before="0" w:after="0" w:line="240" w:lineRule="auto"/>
        <w:jc w:val="both"/>
        <w:rPr>
          <w:rFonts w:asciiTheme="minorHAnsi" w:hAnsiTheme="minorHAnsi" w:cstheme="minorHAnsi"/>
          <w:sz w:val="22"/>
          <w:szCs w:val="22"/>
          <w:lang w:val="es-BO"/>
        </w:rPr>
      </w:pPr>
    </w:p>
    <w:p w14:paraId="009A7F62" w14:textId="77777777" w:rsidR="008947FC" w:rsidRPr="004611EF" w:rsidRDefault="008947FC" w:rsidP="008947FC">
      <w:pPr>
        <w:pStyle w:val="Prrafodelista"/>
        <w:autoSpaceDE w:val="0"/>
        <w:autoSpaceDN w:val="0"/>
        <w:adjustRightInd w:val="0"/>
        <w:spacing w:before="0" w:after="0" w:line="240" w:lineRule="auto"/>
        <w:ind w:left="360"/>
        <w:jc w:val="both"/>
        <w:rPr>
          <w:rFonts w:asciiTheme="minorHAnsi" w:hAnsiTheme="minorHAnsi" w:cstheme="minorHAnsi"/>
          <w:sz w:val="22"/>
          <w:szCs w:val="22"/>
          <w:lang w:val="es-BO"/>
        </w:rPr>
      </w:pPr>
    </w:p>
    <w:p w14:paraId="1702D396" w14:textId="3911031E" w:rsidR="00753742" w:rsidRPr="004611EF" w:rsidRDefault="00B1468A" w:rsidP="00753742">
      <w:pPr>
        <w:pStyle w:val="Prrafodelista"/>
        <w:numPr>
          <w:ilvl w:val="0"/>
          <w:numId w:val="1"/>
        </w:numPr>
        <w:autoSpaceDE w:val="0"/>
        <w:autoSpaceDN w:val="0"/>
        <w:adjustRightInd w:val="0"/>
        <w:spacing w:before="0" w:after="0"/>
        <w:jc w:val="both"/>
        <w:rPr>
          <w:rFonts w:asciiTheme="minorHAnsi" w:hAnsiTheme="minorHAnsi" w:cstheme="minorHAnsi"/>
          <w:bCs/>
          <w:sz w:val="22"/>
          <w:szCs w:val="22"/>
          <w:lang w:val="es-BO"/>
        </w:rPr>
      </w:pPr>
      <w:r w:rsidRPr="004611EF">
        <w:rPr>
          <w:rFonts w:asciiTheme="minorHAnsi" w:hAnsiTheme="minorHAnsi" w:cstheme="minorHAnsi"/>
          <w:b/>
          <w:bCs/>
          <w:sz w:val="22"/>
          <w:szCs w:val="22"/>
          <w:lang w:val="es-BO"/>
        </w:rPr>
        <w:lastRenderedPageBreak/>
        <w:t>TAREAS GENERALES PARA EL DESARROLLO DE LA CONSULTORÍA</w:t>
      </w:r>
    </w:p>
    <w:p w14:paraId="54DA635A" w14:textId="77777777" w:rsidR="009D1261" w:rsidRPr="004611EF" w:rsidRDefault="009D1261" w:rsidP="00943C12">
      <w:pPr>
        <w:autoSpaceDE w:val="0"/>
        <w:autoSpaceDN w:val="0"/>
        <w:adjustRightInd w:val="0"/>
        <w:spacing w:before="0" w:after="0"/>
        <w:jc w:val="both"/>
        <w:rPr>
          <w:rFonts w:asciiTheme="minorHAnsi" w:hAnsiTheme="minorHAnsi" w:cstheme="minorHAnsi"/>
          <w:bCs/>
          <w:sz w:val="22"/>
          <w:szCs w:val="22"/>
          <w:lang w:val="es-BO"/>
        </w:rPr>
      </w:pPr>
    </w:p>
    <w:p w14:paraId="1D971D27" w14:textId="1FF68E1B" w:rsidR="00753742" w:rsidRPr="004611EF" w:rsidRDefault="00753742" w:rsidP="00611862">
      <w:pPr>
        <w:autoSpaceDE w:val="0"/>
        <w:autoSpaceDN w:val="0"/>
        <w:adjustRightInd w:val="0"/>
        <w:spacing w:before="0" w:after="0" w:line="240" w:lineRule="auto"/>
        <w:jc w:val="both"/>
        <w:rPr>
          <w:rFonts w:asciiTheme="minorHAnsi" w:hAnsiTheme="minorHAnsi" w:cstheme="minorHAnsi"/>
          <w:bCs/>
          <w:sz w:val="22"/>
          <w:szCs w:val="22"/>
          <w:lang w:val="es-BO"/>
        </w:rPr>
      </w:pPr>
      <w:r w:rsidRPr="004611EF">
        <w:rPr>
          <w:rFonts w:asciiTheme="minorHAnsi" w:hAnsiTheme="minorHAnsi" w:cstheme="minorHAnsi"/>
          <w:bCs/>
          <w:sz w:val="22"/>
          <w:szCs w:val="22"/>
          <w:lang w:val="es-BO"/>
        </w:rPr>
        <w:t>El consultor deberá incorporar, en la implementación de sus actividades, las siguientes tareas de carácter orientativo y no limitativo:</w:t>
      </w:r>
    </w:p>
    <w:p w14:paraId="50B66B76" w14:textId="77777777" w:rsidR="00753742" w:rsidRPr="004611EF" w:rsidRDefault="00753742" w:rsidP="00611862">
      <w:pPr>
        <w:autoSpaceDE w:val="0"/>
        <w:autoSpaceDN w:val="0"/>
        <w:adjustRightInd w:val="0"/>
        <w:spacing w:before="0" w:after="0" w:line="240" w:lineRule="auto"/>
        <w:jc w:val="both"/>
        <w:rPr>
          <w:rFonts w:asciiTheme="minorHAnsi" w:hAnsiTheme="minorHAnsi" w:cstheme="minorHAnsi"/>
          <w:bCs/>
          <w:sz w:val="22"/>
          <w:szCs w:val="22"/>
          <w:lang w:val="es-BO"/>
        </w:rPr>
      </w:pPr>
    </w:p>
    <w:p w14:paraId="58D3F783" w14:textId="0C6E7C18" w:rsidR="00E8444A" w:rsidRPr="004611EF" w:rsidRDefault="002A2843" w:rsidP="009A012F">
      <w:pPr>
        <w:pStyle w:val="Prrafodelista"/>
        <w:numPr>
          <w:ilvl w:val="0"/>
          <w:numId w:val="2"/>
        </w:numPr>
        <w:autoSpaceDE w:val="0"/>
        <w:autoSpaceDN w:val="0"/>
        <w:adjustRightInd w:val="0"/>
        <w:spacing w:before="0" w:after="0" w:line="240" w:lineRule="auto"/>
        <w:jc w:val="both"/>
        <w:rPr>
          <w:rFonts w:asciiTheme="minorHAnsi" w:hAnsiTheme="minorHAnsi" w:cstheme="minorHAnsi"/>
          <w:bCs/>
          <w:sz w:val="22"/>
          <w:szCs w:val="22"/>
          <w:lang w:val="es-BO"/>
        </w:rPr>
      </w:pPr>
      <w:r w:rsidRPr="004611EF">
        <w:rPr>
          <w:rFonts w:asciiTheme="minorHAnsi" w:hAnsiTheme="minorHAnsi" w:cstheme="minorHAnsi"/>
          <w:bCs/>
          <w:sz w:val="22"/>
          <w:szCs w:val="22"/>
          <w:lang w:val="es-BO"/>
        </w:rPr>
        <w:t>Coor</w:t>
      </w:r>
      <w:r w:rsidR="00E8444A" w:rsidRPr="004611EF">
        <w:rPr>
          <w:rFonts w:asciiTheme="minorHAnsi" w:hAnsiTheme="minorHAnsi" w:cstheme="minorHAnsi"/>
          <w:bCs/>
          <w:sz w:val="22"/>
          <w:szCs w:val="22"/>
          <w:lang w:val="es-BO"/>
        </w:rPr>
        <w:t xml:space="preserve">dinar las actividades </w:t>
      </w:r>
      <w:r w:rsidR="00753742" w:rsidRPr="004611EF">
        <w:rPr>
          <w:rFonts w:asciiTheme="minorHAnsi" w:hAnsiTheme="minorHAnsi" w:cstheme="minorHAnsi"/>
          <w:bCs/>
          <w:sz w:val="22"/>
          <w:szCs w:val="22"/>
          <w:lang w:val="es-BO"/>
        </w:rPr>
        <w:t xml:space="preserve">con </w:t>
      </w:r>
      <w:r w:rsidR="00E8444A" w:rsidRPr="004611EF">
        <w:rPr>
          <w:rFonts w:asciiTheme="minorHAnsi" w:hAnsiTheme="minorHAnsi" w:cstheme="minorHAnsi"/>
          <w:bCs/>
          <w:sz w:val="22"/>
          <w:szCs w:val="22"/>
          <w:lang w:val="es-BO"/>
        </w:rPr>
        <w:t>los actores involucrados en el proyecto: CICOL, UTT, Gobiernos municipales e IBIF</w:t>
      </w:r>
      <w:r w:rsidR="00753742" w:rsidRPr="004611EF">
        <w:rPr>
          <w:rFonts w:asciiTheme="minorHAnsi" w:hAnsiTheme="minorHAnsi" w:cstheme="minorHAnsi"/>
          <w:bCs/>
          <w:sz w:val="22"/>
          <w:szCs w:val="22"/>
          <w:lang w:val="es-BO"/>
        </w:rPr>
        <w:t>.</w:t>
      </w:r>
    </w:p>
    <w:p w14:paraId="5DCBE31E" w14:textId="7C81A90E" w:rsidR="00F51B6B" w:rsidRPr="004611EF" w:rsidRDefault="001A2A81" w:rsidP="009A012F">
      <w:pPr>
        <w:pStyle w:val="Prrafodelista"/>
        <w:numPr>
          <w:ilvl w:val="0"/>
          <w:numId w:val="2"/>
        </w:numPr>
        <w:autoSpaceDE w:val="0"/>
        <w:autoSpaceDN w:val="0"/>
        <w:adjustRightInd w:val="0"/>
        <w:spacing w:before="0" w:after="0" w:line="240" w:lineRule="auto"/>
        <w:jc w:val="both"/>
        <w:rPr>
          <w:rFonts w:asciiTheme="minorHAnsi" w:hAnsiTheme="minorHAnsi" w:cstheme="minorHAnsi"/>
          <w:bCs/>
          <w:sz w:val="22"/>
          <w:szCs w:val="22"/>
          <w:lang w:val="es-BO"/>
        </w:rPr>
      </w:pPr>
      <w:r w:rsidRPr="004611EF">
        <w:rPr>
          <w:rFonts w:asciiTheme="minorHAnsi" w:hAnsiTheme="minorHAnsi" w:cstheme="minorHAnsi"/>
          <w:bCs/>
          <w:sz w:val="22"/>
          <w:szCs w:val="22"/>
          <w:lang w:val="es-BO"/>
        </w:rPr>
        <w:t>Elabora</w:t>
      </w:r>
      <w:r w:rsidR="00753742" w:rsidRPr="004611EF">
        <w:rPr>
          <w:rFonts w:asciiTheme="minorHAnsi" w:hAnsiTheme="minorHAnsi" w:cstheme="minorHAnsi"/>
          <w:bCs/>
          <w:sz w:val="22"/>
          <w:szCs w:val="22"/>
          <w:lang w:val="es-BO"/>
        </w:rPr>
        <w:t>r</w:t>
      </w:r>
      <w:r w:rsidRPr="004611EF">
        <w:rPr>
          <w:rFonts w:asciiTheme="minorHAnsi" w:hAnsiTheme="minorHAnsi" w:cstheme="minorHAnsi"/>
          <w:bCs/>
          <w:sz w:val="22"/>
          <w:szCs w:val="22"/>
          <w:lang w:val="es-BO"/>
        </w:rPr>
        <w:t xml:space="preserve"> </w:t>
      </w:r>
      <w:r w:rsidR="005537C6" w:rsidRPr="004611EF">
        <w:rPr>
          <w:rFonts w:asciiTheme="minorHAnsi" w:hAnsiTheme="minorHAnsi" w:cstheme="minorHAnsi"/>
          <w:bCs/>
          <w:sz w:val="22"/>
          <w:szCs w:val="22"/>
          <w:lang w:val="es-BO"/>
        </w:rPr>
        <w:t xml:space="preserve">plan de trabajo e </w:t>
      </w:r>
      <w:r w:rsidRPr="004611EF">
        <w:rPr>
          <w:rFonts w:asciiTheme="minorHAnsi" w:hAnsiTheme="minorHAnsi" w:cstheme="minorHAnsi"/>
          <w:bCs/>
          <w:sz w:val="22"/>
          <w:szCs w:val="22"/>
          <w:lang w:val="es-BO"/>
        </w:rPr>
        <w:t>i</w:t>
      </w:r>
      <w:r w:rsidR="00965EE3" w:rsidRPr="004611EF">
        <w:rPr>
          <w:rFonts w:asciiTheme="minorHAnsi" w:hAnsiTheme="minorHAnsi" w:cstheme="minorHAnsi"/>
          <w:bCs/>
          <w:sz w:val="22"/>
          <w:szCs w:val="22"/>
          <w:lang w:val="es-BO"/>
        </w:rPr>
        <w:t>nformes técnicos de ejecución de actividades</w:t>
      </w:r>
      <w:r w:rsidR="00753742" w:rsidRPr="004611EF">
        <w:rPr>
          <w:rFonts w:asciiTheme="minorHAnsi" w:hAnsiTheme="minorHAnsi" w:cstheme="minorHAnsi"/>
          <w:bCs/>
          <w:sz w:val="22"/>
          <w:szCs w:val="22"/>
          <w:lang w:val="es-BO"/>
        </w:rPr>
        <w:t>.</w:t>
      </w:r>
    </w:p>
    <w:p w14:paraId="3294DA24" w14:textId="3E2C0769" w:rsidR="00780235" w:rsidRPr="004611EF" w:rsidRDefault="00780235" w:rsidP="009A012F">
      <w:pPr>
        <w:pStyle w:val="Prrafodelista"/>
        <w:numPr>
          <w:ilvl w:val="0"/>
          <w:numId w:val="2"/>
        </w:numPr>
        <w:autoSpaceDE w:val="0"/>
        <w:autoSpaceDN w:val="0"/>
        <w:adjustRightInd w:val="0"/>
        <w:spacing w:before="0" w:after="0" w:line="240" w:lineRule="auto"/>
        <w:jc w:val="both"/>
        <w:rPr>
          <w:rFonts w:asciiTheme="minorHAnsi" w:hAnsiTheme="minorHAnsi" w:cstheme="minorHAnsi"/>
          <w:bCs/>
          <w:sz w:val="22"/>
          <w:szCs w:val="22"/>
          <w:lang w:val="es-BO"/>
        </w:rPr>
      </w:pPr>
      <w:r w:rsidRPr="004611EF">
        <w:rPr>
          <w:rFonts w:asciiTheme="minorHAnsi" w:hAnsiTheme="minorHAnsi" w:cstheme="minorHAnsi"/>
          <w:bCs/>
          <w:sz w:val="22"/>
          <w:szCs w:val="22"/>
          <w:lang w:val="es-BO"/>
        </w:rPr>
        <w:t>Participa</w:t>
      </w:r>
      <w:r w:rsidR="009402C5" w:rsidRPr="004611EF">
        <w:rPr>
          <w:rFonts w:asciiTheme="minorHAnsi" w:hAnsiTheme="minorHAnsi" w:cstheme="minorHAnsi"/>
          <w:bCs/>
          <w:sz w:val="22"/>
          <w:szCs w:val="22"/>
          <w:lang w:val="es-BO"/>
        </w:rPr>
        <w:t>r</w:t>
      </w:r>
      <w:r w:rsidRPr="004611EF">
        <w:rPr>
          <w:rFonts w:asciiTheme="minorHAnsi" w:hAnsiTheme="minorHAnsi" w:cstheme="minorHAnsi"/>
          <w:bCs/>
          <w:sz w:val="22"/>
          <w:szCs w:val="22"/>
          <w:lang w:val="es-BO"/>
        </w:rPr>
        <w:t xml:space="preserve"> en reuniones de revisión de avance de actividades. </w:t>
      </w:r>
    </w:p>
    <w:p w14:paraId="2ADB043B" w14:textId="574B0202" w:rsidR="009402C5" w:rsidRPr="004611EF" w:rsidRDefault="00A55A31" w:rsidP="009A012F">
      <w:pPr>
        <w:pStyle w:val="Prrafodelista"/>
        <w:numPr>
          <w:ilvl w:val="0"/>
          <w:numId w:val="2"/>
        </w:numPr>
        <w:autoSpaceDE w:val="0"/>
        <w:autoSpaceDN w:val="0"/>
        <w:adjustRightInd w:val="0"/>
        <w:spacing w:before="0" w:after="0" w:line="240" w:lineRule="auto"/>
        <w:jc w:val="both"/>
        <w:rPr>
          <w:rFonts w:asciiTheme="minorHAnsi" w:hAnsiTheme="minorHAnsi" w:cstheme="minorHAnsi"/>
          <w:bCs/>
          <w:sz w:val="22"/>
          <w:szCs w:val="22"/>
          <w:lang w:val="es-BO"/>
        </w:rPr>
      </w:pPr>
      <w:r w:rsidRPr="004611EF">
        <w:rPr>
          <w:rFonts w:asciiTheme="minorHAnsi" w:hAnsiTheme="minorHAnsi" w:cstheme="minorHAnsi"/>
          <w:bCs/>
          <w:sz w:val="22"/>
          <w:szCs w:val="22"/>
          <w:lang w:val="es-BO"/>
        </w:rPr>
        <w:t>Coordinar</w:t>
      </w:r>
      <w:r w:rsidR="009402C5" w:rsidRPr="004611EF">
        <w:rPr>
          <w:rFonts w:asciiTheme="minorHAnsi" w:hAnsiTheme="minorHAnsi" w:cstheme="minorHAnsi"/>
          <w:bCs/>
          <w:sz w:val="22"/>
          <w:szCs w:val="22"/>
          <w:lang w:val="es-BO"/>
        </w:rPr>
        <w:t xml:space="preserve"> temas</w:t>
      </w:r>
      <w:r w:rsidRPr="004611EF">
        <w:rPr>
          <w:rFonts w:asciiTheme="minorHAnsi" w:hAnsiTheme="minorHAnsi" w:cstheme="minorHAnsi"/>
          <w:bCs/>
          <w:sz w:val="22"/>
          <w:szCs w:val="22"/>
          <w:lang w:val="es-BO"/>
        </w:rPr>
        <w:t xml:space="preserve"> y contenido</w:t>
      </w:r>
      <w:r w:rsidR="009402C5" w:rsidRPr="004611EF">
        <w:rPr>
          <w:rFonts w:asciiTheme="minorHAnsi" w:hAnsiTheme="minorHAnsi" w:cstheme="minorHAnsi"/>
          <w:bCs/>
          <w:sz w:val="22"/>
          <w:szCs w:val="22"/>
          <w:lang w:val="es-BO"/>
        </w:rPr>
        <w:t xml:space="preserve"> de capacitación y preparar material </w:t>
      </w:r>
      <w:r w:rsidRPr="004611EF">
        <w:rPr>
          <w:rFonts w:asciiTheme="minorHAnsi" w:hAnsiTheme="minorHAnsi" w:cstheme="minorHAnsi"/>
          <w:bCs/>
          <w:sz w:val="22"/>
          <w:szCs w:val="22"/>
          <w:lang w:val="es-BO"/>
        </w:rPr>
        <w:t>aplicado al contexto local y de los beneficiarios.</w:t>
      </w:r>
    </w:p>
    <w:p w14:paraId="2CB3BEE1" w14:textId="2EEC8064" w:rsidR="00286621" w:rsidRPr="004611EF" w:rsidRDefault="00A55A31" w:rsidP="009A012F">
      <w:pPr>
        <w:pStyle w:val="Prrafodelista"/>
        <w:numPr>
          <w:ilvl w:val="0"/>
          <w:numId w:val="2"/>
        </w:numPr>
        <w:autoSpaceDE w:val="0"/>
        <w:autoSpaceDN w:val="0"/>
        <w:adjustRightInd w:val="0"/>
        <w:spacing w:before="0" w:after="0" w:line="240" w:lineRule="auto"/>
        <w:jc w:val="both"/>
        <w:rPr>
          <w:rFonts w:asciiTheme="minorHAnsi" w:hAnsiTheme="minorHAnsi" w:cstheme="minorHAnsi"/>
          <w:bCs/>
          <w:sz w:val="22"/>
          <w:szCs w:val="22"/>
          <w:lang w:val="es-BO"/>
        </w:rPr>
      </w:pPr>
      <w:r w:rsidRPr="004611EF">
        <w:rPr>
          <w:rFonts w:asciiTheme="minorHAnsi" w:hAnsiTheme="minorHAnsi" w:cstheme="minorHAnsi"/>
          <w:bCs/>
          <w:sz w:val="22"/>
          <w:szCs w:val="22"/>
          <w:lang w:val="es-BO"/>
        </w:rPr>
        <w:t>Proponer</w:t>
      </w:r>
      <w:r w:rsidR="00286621" w:rsidRPr="004611EF">
        <w:rPr>
          <w:rFonts w:asciiTheme="minorHAnsi" w:hAnsiTheme="minorHAnsi" w:cstheme="minorHAnsi"/>
          <w:bCs/>
          <w:sz w:val="22"/>
          <w:szCs w:val="22"/>
          <w:lang w:val="es-BO"/>
        </w:rPr>
        <w:t xml:space="preserve"> aplicaciones de monitoreo que puede usarse para seguimiento a la cadena de custodia.</w:t>
      </w:r>
    </w:p>
    <w:p w14:paraId="5A84AFCC" w14:textId="020BBF10" w:rsidR="00286621" w:rsidRPr="004611EF" w:rsidRDefault="00A55A31" w:rsidP="009A012F">
      <w:pPr>
        <w:pStyle w:val="Prrafodelista"/>
        <w:numPr>
          <w:ilvl w:val="0"/>
          <w:numId w:val="2"/>
        </w:numPr>
        <w:autoSpaceDE w:val="0"/>
        <w:autoSpaceDN w:val="0"/>
        <w:adjustRightInd w:val="0"/>
        <w:spacing w:before="0" w:after="0" w:line="240" w:lineRule="auto"/>
        <w:jc w:val="both"/>
        <w:rPr>
          <w:rFonts w:asciiTheme="minorHAnsi" w:hAnsiTheme="minorHAnsi" w:cstheme="minorHAnsi"/>
          <w:bCs/>
          <w:sz w:val="22"/>
          <w:szCs w:val="22"/>
          <w:lang w:val="es-BO"/>
        </w:rPr>
      </w:pPr>
      <w:r w:rsidRPr="004611EF">
        <w:rPr>
          <w:rFonts w:asciiTheme="minorHAnsi" w:hAnsiTheme="minorHAnsi" w:cstheme="minorHAnsi"/>
          <w:bCs/>
          <w:sz w:val="22"/>
          <w:szCs w:val="22"/>
          <w:lang w:val="es-BO"/>
        </w:rPr>
        <w:t>Desarrollar</w:t>
      </w:r>
      <w:r w:rsidR="009402C5" w:rsidRPr="004611EF">
        <w:rPr>
          <w:rFonts w:asciiTheme="minorHAnsi" w:hAnsiTheme="minorHAnsi" w:cstheme="minorHAnsi"/>
          <w:bCs/>
          <w:sz w:val="22"/>
          <w:szCs w:val="22"/>
          <w:lang w:val="es-BO"/>
        </w:rPr>
        <w:t xml:space="preserve"> </w:t>
      </w:r>
      <w:r w:rsidRPr="004611EF">
        <w:rPr>
          <w:rFonts w:asciiTheme="minorHAnsi" w:hAnsiTheme="minorHAnsi" w:cstheme="minorHAnsi"/>
          <w:bCs/>
          <w:sz w:val="22"/>
          <w:szCs w:val="22"/>
          <w:lang w:val="es-BO"/>
        </w:rPr>
        <w:t>capacitaciones teóricas y prácticas</w:t>
      </w:r>
      <w:r w:rsidR="009402C5" w:rsidRPr="004611EF">
        <w:rPr>
          <w:rFonts w:asciiTheme="minorHAnsi" w:hAnsiTheme="minorHAnsi" w:cstheme="minorHAnsi"/>
          <w:bCs/>
          <w:sz w:val="22"/>
          <w:szCs w:val="22"/>
          <w:lang w:val="es-BO"/>
        </w:rPr>
        <w:t xml:space="preserve"> </w:t>
      </w:r>
      <w:r w:rsidRPr="004611EF">
        <w:rPr>
          <w:rFonts w:asciiTheme="minorHAnsi" w:hAnsiTheme="minorHAnsi" w:cstheme="minorHAnsi"/>
          <w:bCs/>
          <w:sz w:val="22"/>
          <w:szCs w:val="22"/>
          <w:lang w:val="es-BO"/>
        </w:rPr>
        <w:t>en campo.</w:t>
      </w:r>
    </w:p>
    <w:p w14:paraId="4474FD2E" w14:textId="23BDEE43" w:rsidR="00286621" w:rsidRPr="004611EF" w:rsidRDefault="00A55A31" w:rsidP="009A012F">
      <w:pPr>
        <w:pStyle w:val="Prrafodelista"/>
        <w:numPr>
          <w:ilvl w:val="0"/>
          <w:numId w:val="2"/>
        </w:numPr>
        <w:autoSpaceDE w:val="0"/>
        <w:autoSpaceDN w:val="0"/>
        <w:adjustRightInd w:val="0"/>
        <w:spacing w:before="0" w:after="0" w:line="240" w:lineRule="auto"/>
        <w:jc w:val="both"/>
        <w:rPr>
          <w:rFonts w:asciiTheme="minorHAnsi" w:hAnsiTheme="minorHAnsi" w:cstheme="minorHAnsi"/>
          <w:bCs/>
          <w:sz w:val="22"/>
          <w:szCs w:val="22"/>
          <w:lang w:val="es-BO"/>
        </w:rPr>
      </w:pPr>
      <w:r w:rsidRPr="004611EF">
        <w:rPr>
          <w:rFonts w:asciiTheme="minorHAnsi" w:hAnsiTheme="minorHAnsi" w:cstheme="minorHAnsi"/>
          <w:bCs/>
          <w:sz w:val="22"/>
          <w:szCs w:val="22"/>
          <w:lang w:val="es-BO"/>
        </w:rPr>
        <w:t>Socializar</w:t>
      </w:r>
      <w:r w:rsidR="00286621" w:rsidRPr="004611EF">
        <w:rPr>
          <w:rFonts w:asciiTheme="minorHAnsi" w:hAnsiTheme="minorHAnsi" w:cstheme="minorHAnsi"/>
          <w:bCs/>
          <w:sz w:val="22"/>
          <w:szCs w:val="22"/>
          <w:lang w:val="es-BO"/>
        </w:rPr>
        <w:t xml:space="preserve"> información relevante</w:t>
      </w:r>
      <w:r w:rsidRPr="004611EF">
        <w:rPr>
          <w:rFonts w:asciiTheme="minorHAnsi" w:hAnsiTheme="minorHAnsi" w:cstheme="minorHAnsi"/>
          <w:bCs/>
          <w:sz w:val="22"/>
          <w:szCs w:val="22"/>
          <w:lang w:val="es-BO"/>
        </w:rPr>
        <w:t xml:space="preserve"> sobre</w:t>
      </w:r>
      <w:r w:rsidR="00286621" w:rsidRPr="004611EF">
        <w:rPr>
          <w:rFonts w:asciiTheme="minorHAnsi" w:hAnsiTheme="minorHAnsi" w:cstheme="minorHAnsi"/>
          <w:bCs/>
          <w:sz w:val="22"/>
          <w:szCs w:val="22"/>
          <w:lang w:val="es-BO"/>
        </w:rPr>
        <w:t xml:space="preserve"> la gestión forestal en espacios de discusión y toma de decisiones</w:t>
      </w:r>
      <w:r w:rsidRPr="004611EF">
        <w:rPr>
          <w:rFonts w:asciiTheme="minorHAnsi" w:hAnsiTheme="minorHAnsi" w:cstheme="minorHAnsi"/>
          <w:bCs/>
          <w:sz w:val="22"/>
          <w:szCs w:val="22"/>
          <w:lang w:val="es-BO"/>
        </w:rPr>
        <w:t xml:space="preserve"> de las comunidades y de la CICOL.</w:t>
      </w:r>
    </w:p>
    <w:p w14:paraId="050B280B" w14:textId="77777777" w:rsidR="00A55A31" w:rsidRPr="004611EF" w:rsidRDefault="00A55A31" w:rsidP="009A012F">
      <w:pPr>
        <w:pStyle w:val="Prrafodelista"/>
        <w:numPr>
          <w:ilvl w:val="0"/>
          <w:numId w:val="2"/>
        </w:numPr>
        <w:autoSpaceDE w:val="0"/>
        <w:autoSpaceDN w:val="0"/>
        <w:adjustRightInd w:val="0"/>
        <w:spacing w:before="0" w:after="0" w:line="240" w:lineRule="auto"/>
        <w:jc w:val="both"/>
        <w:rPr>
          <w:rFonts w:asciiTheme="minorHAnsi" w:hAnsiTheme="minorHAnsi" w:cstheme="minorHAnsi"/>
          <w:bCs/>
          <w:sz w:val="22"/>
          <w:szCs w:val="22"/>
          <w:lang w:val="es-BO"/>
        </w:rPr>
      </w:pPr>
      <w:r w:rsidRPr="004611EF">
        <w:rPr>
          <w:rFonts w:asciiTheme="minorHAnsi" w:hAnsiTheme="minorHAnsi" w:cstheme="minorHAnsi"/>
          <w:bCs/>
          <w:sz w:val="22"/>
          <w:szCs w:val="22"/>
          <w:lang w:val="es-BO"/>
        </w:rPr>
        <w:t>Elaborar reportes, memorias, documentos técnicos, mapas, sistematización de experiencia llevada a cabo en el marco de la presente consultoría.</w:t>
      </w:r>
    </w:p>
    <w:p w14:paraId="73CDCB76" w14:textId="42157153" w:rsidR="00286621" w:rsidRDefault="00A55A31" w:rsidP="009A012F">
      <w:pPr>
        <w:pStyle w:val="Prrafodelista"/>
        <w:numPr>
          <w:ilvl w:val="0"/>
          <w:numId w:val="2"/>
        </w:numPr>
        <w:autoSpaceDE w:val="0"/>
        <w:autoSpaceDN w:val="0"/>
        <w:adjustRightInd w:val="0"/>
        <w:spacing w:before="0" w:after="0" w:line="240" w:lineRule="auto"/>
        <w:jc w:val="both"/>
        <w:rPr>
          <w:rFonts w:asciiTheme="minorHAnsi" w:hAnsiTheme="minorHAnsi" w:cstheme="minorHAnsi"/>
          <w:bCs/>
          <w:sz w:val="22"/>
          <w:szCs w:val="22"/>
          <w:lang w:val="es-BO"/>
        </w:rPr>
      </w:pPr>
      <w:r w:rsidRPr="004611EF">
        <w:rPr>
          <w:rFonts w:asciiTheme="minorHAnsi" w:hAnsiTheme="minorHAnsi" w:cstheme="minorHAnsi"/>
          <w:bCs/>
          <w:sz w:val="22"/>
          <w:szCs w:val="22"/>
          <w:lang w:val="es-BO"/>
        </w:rPr>
        <w:t>Solicitar, administrar y descargar recursos financieros, en conformidad a reglamentaciones internas de la institución (IBIF).</w:t>
      </w:r>
      <w:r w:rsidR="00286621" w:rsidRPr="004611EF">
        <w:rPr>
          <w:rFonts w:asciiTheme="minorHAnsi" w:hAnsiTheme="minorHAnsi" w:cstheme="minorHAnsi"/>
          <w:bCs/>
          <w:sz w:val="22"/>
          <w:szCs w:val="22"/>
          <w:lang w:val="es-BO"/>
        </w:rPr>
        <w:t xml:space="preserve"> </w:t>
      </w:r>
    </w:p>
    <w:p w14:paraId="4BA942C3" w14:textId="11AFAF4C" w:rsidR="008947FC" w:rsidRPr="004611EF" w:rsidRDefault="008947FC" w:rsidP="009A012F">
      <w:pPr>
        <w:pStyle w:val="Prrafodelista"/>
        <w:numPr>
          <w:ilvl w:val="0"/>
          <w:numId w:val="2"/>
        </w:numPr>
        <w:autoSpaceDE w:val="0"/>
        <w:autoSpaceDN w:val="0"/>
        <w:adjustRightInd w:val="0"/>
        <w:spacing w:before="0" w:after="0" w:line="240" w:lineRule="auto"/>
        <w:jc w:val="both"/>
        <w:rPr>
          <w:rFonts w:asciiTheme="minorHAnsi" w:hAnsiTheme="minorHAnsi" w:cstheme="minorHAnsi"/>
          <w:bCs/>
          <w:sz w:val="22"/>
          <w:szCs w:val="22"/>
          <w:lang w:val="es-BO"/>
        </w:rPr>
      </w:pPr>
      <w:r>
        <w:rPr>
          <w:rFonts w:asciiTheme="minorHAnsi" w:hAnsiTheme="minorHAnsi" w:cstheme="minorHAnsi"/>
          <w:bCs/>
          <w:sz w:val="22"/>
          <w:szCs w:val="22"/>
          <w:lang w:val="es-BO"/>
        </w:rPr>
        <w:t xml:space="preserve">Mantener una coordinación y comunicación permanente con el equipo técnica del IBIF. </w:t>
      </w:r>
    </w:p>
    <w:p w14:paraId="124A2B7D" w14:textId="77777777" w:rsidR="009304E1" w:rsidRPr="004611EF" w:rsidRDefault="009304E1" w:rsidP="00943C12">
      <w:pPr>
        <w:pStyle w:val="Prrafodelista"/>
        <w:autoSpaceDE w:val="0"/>
        <w:autoSpaceDN w:val="0"/>
        <w:adjustRightInd w:val="0"/>
        <w:spacing w:before="0" w:after="0"/>
        <w:ind w:left="1068"/>
        <w:jc w:val="both"/>
        <w:rPr>
          <w:rFonts w:asciiTheme="minorHAnsi" w:hAnsiTheme="minorHAnsi" w:cstheme="minorHAnsi"/>
          <w:bCs/>
          <w:sz w:val="22"/>
          <w:szCs w:val="22"/>
          <w:lang w:val="es-BO"/>
        </w:rPr>
      </w:pPr>
    </w:p>
    <w:p w14:paraId="25427189" w14:textId="2E089AE7" w:rsidR="005B5820" w:rsidRPr="004611EF" w:rsidRDefault="00B1468A" w:rsidP="00943C12">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BO"/>
        </w:rPr>
      </w:pPr>
      <w:r w:rsidRPr="008947FC">
        <w:rPr>
          <w:rFonts w:asciiTheme="minorHAnsi" w:hAnsiTheme="minorHAnsi" w:cstheme="minorHAnsi"/>
          <w:b/>
          <w:bCs/>
          <w:sz w:val="22"/>
          <w:szCs w:val="22"/>
          <w:lang w:val="es-BO"/>
        </w:rPr>
        <w:t>PRODUCTOS /</w:t>
      </w:r>
      <w:r w:rsidRPr="004611EF">
        <w:rPr>
          <w:rFonts w:asciiTheme="minorHAnsi" w:hAnsiTheme="minorHAnsi" w:cstheme="minorHAnsi"/>
          <w:b/>
          <w:bCs/>
          <w:sz w:val="22"/>
          <w:szCs w:val="22"/>
          <w:lang w:val="es-BO"/>
        </w:rPr>
        <w:t xml:space="preserve"> ENTREGABLES </w:t>
      </w:r>
    </w:p>
    <w:p w14:paraId="1260A367" w14:textId="77777777" w:rsidR="00611862" w:rsidRDefault="00DC7445" w:rsidP="00611862">
      <w:pPr>
        <w:pStyle w:val="NormalWeb"/>
        <w:jc w:val="both"/>
        <w:rPr>
          <w:rFonts w:asciiTheme="minorHAnsi" w:hAnsiTheme="minorHAnsi" w:cstheme="minorHAnsi"/>
          <w:b/>
          <w:bCs/>
          <w:sz w:val="22"/>
          <w:szCs w:val="22"/>
        </w:rPr>
      </w:pPr>
      <w:r w:rsidRPr="006D073B">
        <w:rPr>
          <w:rFonts w:asciiTheme="minorHAnsi" w:hAnsiTheme="minorHAnsi" w:cstheme="minorHAnsi"/>
          <w:b/>
          <w:bCs/>
          <w:sz w:val="22"/>
          <w:szCs w:val="22"/>
        </w:rPr>
        <w:t>Producto 1</w:t>
      </w:r>
      <w:r w:rsidR="006D073B" w:rsidRPr="006D073B">
        <w:rPr>
          <w:rFonts w:asciiTheme="minorHAnsi" w:hAnsiTheme="minorHAnsi" w:cstheme="minorHAnsi"/>
          <w:b/>
          <w:bCs/>
          <w:sz w:val="22"/>
          <w:szCs w:val="22"/>
        </w:rPr>
        <w:t xml:space="preserve">: </w:t>
      </w:r>
    </w:p>
    <w:p w14:paraId="08956D84" w14:textId="77777777" w:rsidR="00611862" w:rsidRPr="00611862" w:rsidRDefault="00780235" w:rsidP="009A012F">
      <w:pPr>
        <w:pStyle w:val="NormalWeb"/>
        <w:numPr>
          <w:ilvl w:val="0"/>
          <w:numId w:val="14"/>
        </w:numPr>
        <w:jc w:val="both"/>
        <w:rPr>
          <w:rFonts w:asciiTheme="minorHAnsi" w:hAnsiTheme="minorHAnsi" w:cstheme="minorHAnsi"/>
          <w:b/>
          <w:bCs/>
          <w:sz w:val="22"/>
          <w:szCs w:val="22"/>
        </w:rPr>
      </w:pPr>
      <w:r w:rsidRPr="00611862">
        <w:rPr>
          <w:rFonts w:asciiTheme="minorHAnsi" w:hAnsiTheme="minorHAnsi" w:cstheme="minorHAnsi"/>
          <w:sz w:val="22"/>
          <w:szCs w:val="22"/>
        </w:rPr>
        <w:t>Documento de</w:t>
      </w:r>
      <w:r w:rsidR="002B4A92" w:rsidRPr="00611862">
        <w:rPr>
          <w:rFonts w:asciiTheme="minorHAnsi" w:hAnsiTheme="minorHAnsi" w:cstheme="minorHAnsi"/>
          <w:sz w:val="22"/>
          <w:szCs w:val="22"/>
        </w:rPr>
        <w:t xml:space="preserve"> Plan de Trabajo</w:t>
      </w:r>
      <w:r w:rsidR="002B4A92" w:rsidRPr="00611862">
        <w:rPr>
          <w:rFonts w:asciiTheme="minorHAnsi" w:hAnsiTheme="minorHAnsi" w:cstheme="minorHAnsi"/>
          <w:b/>
          <w:bCs/>
          <w:sz w:val="22"/>
          <w:szCs w:val="22"/>
        </w:rPr>
        <w:t xml:space="preserve"> </w:t>
      </w:r>
      <w:r w:rsidR="002B4A92" w:rsidRPr="00611862">
        <w:rPr>
          <w:rFonts w:asciiTheme="minorHAnsi" w:hAnsiTheme="minorHAnsi" w:cstheme="minorHAnsi"/>
          <w:sz w:val="22"/>
          <w:szCs w:val="22"/>
        </w:rPr>
        <w:t xml:space="preserve">incluye propuesta metodológica y cronograma de implementación de las líneas </w:t>
      </w:r>
      <w:r w:rsidR="009D00C8" w:rsidRPr="00611862">
        <w:rPr>
          <w:rFonts w:asciiTheme="minorHAnsi" w:hAnsiTheme="minorHAnsi" w:cstheme="minorHAnsi"/>
          <w:sz w:val="22"/>
          <w:szCs w:val="22"/>
        </w:rPr>
        <w:t>de acción</w:t>
      </w:r>
      <w:r w:rsidR="002B4A92" w:rsidRPr="00611862">
        <w:rPr>
          <w:rFonts w:asciiTheme="minorHAnsi" w:hAnsiTheme="minorHAnsi" w:cstheme="minorHAnsi"/>
          <w:sz w:val="22"/>
          <w:szCs w:val="22"/>
        </w:rPr>
        <w:t xml:space="preserve">. </w:t>
      </w:r>
      <w:r w:rsidRPr="00611862">
        <w:rPr>
          <w:rFonts w:asciiTheme="minorHAnsi" w:hAnsiTheme="minorHAnsi" w:cstheme="minorHAnsi"/>
          <w:sz w:val="22"/>
          <w:szCs w:val="22"/>
        </w:rPr>
        <w:t xml:space="preserve"> </w:t>
      </w:r>
    </w:p>
    <w:p w14:paraId="656E57B5" w14:textId="2BCD9337" w:rsidR="006D073B" w:rsidRPr="00611862" w:rsidRDefault="00DC7445" w:rsidP="00611862">
      <w:pPr>
        <w:pStyle w:val="NormalWeb"/>
        <w:jc w:val="both"/>
        <w:rPr>
          <w:rFonts w:asciiTheme="minorHAnsi" w:hAnsiTheme="minorHAnsi" w:cstheme="minorHAnsi"/>
          <w:b/>
          <w:bCs/>
          <w:sz w:val="22"/>
          <w:szCs w:val="22"/>
        </w:rPr>
      </w:pPr>
      <w:r w:rsidRPr="00611862">
        <w:rPr>
          <w:rFonts w:asciiTheme="minorHAnsi" w:hAnsiTheme="minorHAnsi" w:cstheme="minorHAnsi"/>
          <w:b/>
          <w:bCs/>
          <w:sz w:val="22"/>
          <w:szCs w:val="22"/>
        </w:rPr>
        <w:t>Producto 2</w:t>
      </w:r>
      <w:r w:rsidR="006D073B" w:rsidRPr="00611862">
        <w:rPr>
          <w:rFonts w:asciiTheme="minorHAnsi" w:hAnsiTheme="minorHAnsi" w:cstheme="minorHAnsi"/>
          <w:b/>
          <w:bCs/>
          <w:sz w:val="22"/>
          <w:szCs w:val="22"/>
        </w:rPr>
        <w:t xml:space="preserve">: </w:t>
      </w:r>
    </w:p>
    <w:p w14:paraId="28B137B3" w14:textId="4ABAC7C1" w:rsidR="006D073B" w:rsidRPr="006D073B" w:rsidRDefault="00780235" w:rsidP="009A012F">
      <w:pPr>
        <w:pStyle w:val="NormalWeb"/>
        <w:numPr>
          <w:ilvl w:val="0"/>
          <w:numId w:val="11"/>
        </w:numPr>
        <w:jc w:val="both"/>
        <w:rPr>
          <w:rStyle w:val="Textoennegrita"/>
          <w:rFonts w:asciiTheme="minorHAnsi" w:hAnsiTheme="minorHAnsi" w:cstheme="minorHAnsi"/>
          <w:b w:val="0"/>
          <w:bCs w:val="0"/>
          <w:sz w:val="22"/>
          <w:szCs w:val="22"/>
        </w:rPr>
      </w:pPr>
      <w:r w:rsidRPr="006D073B">
        <w:rPr>
          <w:rStyle w:val="Textoennegrita"/>
          <w:rFonts w:asciiTheme="minorHAnsi" w:hAnsiTheme="minorHAnsi" w:cstheme="minorHAnsi"/>
          <w:b w:val="0"/>
          <w:bCs w:val="0"/>
          <w:sz w:val="22"/>
          <w:szCs w:val="22"/>
        </w:rPr>
        <w:t>Informe</w:t>
      </w:r>
      <w:r w:rsidR="002B4A92" w:rsidRPr="006D073B">
        <w:rPr>
          <w:rStyle w:val="Textoennegrita"/>
          <w:rFonts w:asciiTheme="minorHAnsi" w:hAnsiTheme="minorHAnsi" w:cstheme="minorHAnsi"/>
          <w:b w:val="0"/>
          <w:bCs w:val="0"/>
          <w:sz w:val="22"/>
          <w:szCs w:val="22"/>
        </w:rPr>
        <w:t xml:space="preserve"> </w:t>
      </w:r>
      <w:r w:rsidRPr="006D073B">
        <w:rPr>
          <w:rStyle w:val="Textoennegrita"/>
          <w:rFonts w:asciiTheme="minorHAnsi" w:hAnsiTheme="minorHAnsi" w:cstheme="minorHAnsi"/>
          <w:b w:val="0"/>
          <w:bCs w:val="0"/>
          <w:sz w:val="22"/>
          <w:szCs w:val="22"/>
        </w:rPr>
        <w:t>técnico</w:t>
      </w:r>
      <w:r w:rsidR="002B4A92" w:rsidRPr="006D073B">
        <w:rPr>
          <w:rStyle w:val="Textoennegrita"/>
          <w:rFonts w:asciiTheme="minorHAnsi" w:hAnsiTheme="minorHAnsi" w:cstheme="minorHAnsi"/>
          <w:b w:val="0"/>
          <w:bCs w:val="0"/>
          <w:sz w:val="22"/>
          <w:szCs w:val="22"/>
        </w:rPr>
        <w:t xml:space="preserve"> de avance </w:t>
      </w:r>
      <w:r w:rsidR="00825E4F" w:rsidRPr="006D073B">
        <w:rPr>
          <w:rStyle w:val="Textoennegrita"/>
          <w:rFonts w:asciiTheme="minorHAnsi" w:hAnsiTheme="minorHAnsi" w:cstheme="minorHAnsi"/>
          <w:b w:val="0"/>
          <w:bCs w:val="0"/>
          <w:sz w:val="22"/>
          <w:szCs w:val="22"/>
        </w:rPr>
        <w:t xml:space="preserve">en </w:t>
      </w:r>
      <w:r w:rsidR="008947FC" w:rsidRPr="006D073B">
        <w:rPr>
          <w:rStyle w:val="Textoennegrita"/>
          <w:rFonts w:asciiTheme="minorHAnsi" w:hAnsiTheme="minorHAnsi" w:cstheme="minorHAnsi"/>
          <w:b w:val="0"/>
          <w:bCs w:val="0"/>
          <w:sz w:val="22"/>
          <w:szCs w:val="22"/>
        </w:rPr>
        <w:t xml:space="preserve">el cumplimiento de los objetivos y </w:t>
      </w:r>
      <w:r w:rsidR="00825E4F" w:rsidRPr="006D073B">
        <w:rPr>
          <w:rStyle w:val="Textoennegrita"/>
          <w:rFonts w:asciiTheme="minorHAnsi" w:hAnsiTheme="minorHAnsi" w:cstheme="minorHAnsi"/>
          <w:b w:val="0"/>
          <w:bCs w:val="0"/>
          <w:sz w:val="22"/>
          <w:szCs w:val="22"/>
        </w:rPr>
        <w:t>la</w:t>
      </w:r>
      <w:r w:rsidR="002B4A92" w:rsidRPr="006D073B">
        <w:rPr>
          <w:rStyle w:val="Textoennegrita"/>
          <w:rFonts w:asciiTheme="minorHAnsi" w:hAnsiTheme="minorHAnsi" w:cstheme="minorHAnsi"/>
          <w:b w:val="0"/>
          <w:bCs w:val="0"/>
          <w:sz w:val="22"/>
          <w:szCs w:val="22"/>
        </w:rPr>
        <w:t xml:space="preserve"> implementación de las líneas</w:t>
      </w:r>
      <w:r w:rsidR="001F151A" w:rsidRPr="006D073B">
        <w:rPr>
          <w:rStyle w:val="Textoennegrita"/>
          <w:rFonts w:asciiTheme="minorHAnsi" w:hAnsiTheme="minorHAnsi" w:cstheme="minorHAnsi"/>
          <w:b w:val="0"/>
          <w:bCs w:val="0"/>
          <w:sz w:val="22"/>
          <w:szCs w:val="22"/>
        </w:rPr>
        <w:t xml:space="preserve"> de acción</w:t>
      </w:r>
      <w:r w:rsidR="006D073B">
        <w:rPr>
          <w:rStyle w:val="Textoennegrita"/>
          <w:rFonts w:asciiTheme="minorHAnsi" w:hAnsiTheme="minorHAnsi" w:cstheme="minorHAnsi"/>
          <w:b w:val="0"/>
          <w:bCs w:val="0"/>
          <w:sz w:val="22"/>
          <w:szCs w:val="22"/>
        </w:rPr>
        <w:t xml:space="preserve">, que incluye memorias de reuniones, descripción de actividades realizadas, avances, limitaciones y planificación. </w:t>
      </w:r>
    </w:p>
    <w:p w14:paraId="18D462CA" w14:textId="49F941F7" w:rsidR="006D073B" w:rsidRPr="006D073B" w:rsidRDefault="00AA16F1" w:rsidP="009A012F">
      <w:pPr>
        <w:pStyle w:val="NormalWeb"/>
        <w:numPr>
          <w:ilvl w:val="0"/>
          <w:numId w:val="11"/>
        </w:numPr>
        <w:jc w:val="both"/>
        <w:rPr>
          <w:rStyle w:val="Textoennegrita"/>
          <w:b w:val="0"/>
          <w:bCs w:val="0"/>
        </w:rPr>
      </w:pPr>
      <w:r>
        <w:rPr>
          <w:rStyle w:val="Textoennegrita"/>
          <w:rFonts w:asciiTheme="minorHAnsi" w:hAnsiTheme="minorHAnsi" w:cstheme="minorHAnsi"/>
          <w:b w:val="0"/>
          <w:bCs w:val="0"/>
          <w:sz w:val="22"/>
          <w:szCs w:val="22"/>
        </w:rPr>
        <w:t>Documento de i</w:t>
      </w:r>
      <w:r w:rsidR="006D073B" w:rsidRPr="006D073B">
        <w:rPr>
          <w:rStyle w:val="Textoennegrita"/>
          <w:rFonts w:asciiTheme="minorHAnsi" w:hAnsiTheme="minorHAnsi" w:cstheme="minorHAnsi"/>
          <w:b w:val="0"/>
          <w:bCs w:val="0"/>
          <w:sz w:val="22"/>
          <w:szCs w:val="22"/>
        </w:rPr>
        <w:t>nformes de evaluación interna de 3 Planes de Manejo Forestal bajo estándar SBCBI.</w:t>
      </w:r>
    </w:p>
    <w:p w14:paraId="57A12B6B" w14:textId="77777777" w:rsidR="006D073B" w:rsidRPr="00AA16F1" w:rsidRDefault="00A03BA3" w:rsidP="00611862">
      <w:pPr>
        <w:pStyle w:val="NormalWeb"/>
        <w:jc w:val="both"/>
        <w:rPr>
          <w:rFonts w:asciiTheme="minorHAnsi" w:hAnsiTheme="minorHAnsi" w:cstheme="minorHAnsi"/>
          <w:b/>
          <w:bCs/>
          <w:sz w:val="22"/>
          <w:szCs w:val="22"/>
        </w:rPr>
      </w:pPr>
      <w:r w:rsidRPr="00AA16F1">
        <w:rPr>
          <w:rFonts w:asciiTheme="minorHAnsi" w:hAnsiTheme="minorHAnsi" w:cstheme="minorHAnsi"/>
          <w:b/>
          <w:bCs/>
          <w:sz w:val="22"/>
          <w:szCs w:val="22"/>
        </w:rPr>
        <w:t>Producto 3</w:t>
      </w:r>
      <w:r w:rsidR="006D073B" w:rsidRPr="00AA16F1">
        <w:rPr>
          <w:rFonts w:asciiTheme="minorHAnsi" w:hAnsiTheme="minorHAnsi" w:cstheme="minorHAnsi"/>
          <w:b/>
          <w:bCs/>
          <w:sz w:val="22"/>
          <w:szCs w:val="22"/>
        </w:rPr>
        <w:t xml:space="preserve">: </w:t>
      </w:r>
    </w:p>
    <w:p w14:paraId="2C39B02E" w14:textId="4BE94837" w:rsidR="006D073B" w:rsidRDefault="006D073B" w:rsidP="009A012F">
      <w:pPr>
        <w:pStyle w:val="NormalWeb"/>
        <w:numPr>
          <w:ilvl w:val="0"/>
          <w:numId w:val="12"/>
        </w:numPr>
        <w:jc w:val="both"/>
        <w:rPr>
          <w:rStyle w:val="Textoennegrita"/>
          <w:rFonts w:asciiTheme="minorHAnsi" w:hAnsiTheme="minorHAnsi" w:cstheme="minorHAnsi"/>
          <w:b w:val="0"/>
          <w:bCs w:val="0"/>
          <w:sz w:val="22"/>
          <w:szCs w:val="22"/>
        </w:rPr>
      </w:pPr>
      <w:r w:rsidRPr="006D073B">
        <w:rPr>
          <w:rStyle w:val="Textoennegrita"/>
          <w:rFonts w:asciiTheme="minorHAnsi" w:hAnsiTheme="minorHAnsi" w:cstheme="minorHAnsi"/>
          <w:b w:val="0"/>
          <w:bCs w:val="0"/>
          <w:sz w:val="22"/>
          <w:szCs w:val="22"/>
        </w:rPr>
        <w:t>Informe técnico de avance en el cumplimiento de los objetivos y la implementación de las líneas de acción</w:t>
      </w:r>
      <w:r>
        <w:rPr>
          <w:rStyle w:val="Textoennegrita"/>
          <w:rFonts w:asciiTheme="minorHAnsi" w:hAnsiTheme="minorHAnsi" w:cstheme="minorHAnsi"/>
          <w:b w:val="0"/>
          <w:bCs w:val="0"/>
          <w:sz w:val="22"/>
          <w:szCs w:val="22"/>
        </w:rPr>
        <w:t xml:space="preserve">, que incluye memorias de reuniones, descripción de actividades realizadas, avances, limitaciones y planificación. </w:t>
      </w:r>
    </w:p>
    <w:p w14:paraId="4F845253" w14:textId="5A55FCE4" w:rsidR="00AA16F1" w:rsidRDefault="00AA16F1" w:rsidP="009A012F">
      <w:pPr>
        <w:pStyle w:val="NormalWeb"/>
        <w:numPr>
          <w:ilvl w:val="0"/>
          <w:numId w:val="12"/>
        </w:numPr>
        <w:jc w:val="both"/>
        <w:rPr>
          <w:rFonts w:asciiTheme="minorHAnsi" w:hAnsiTheme="minorHAnsi" w:cstheme="minorHAnsi"/>
          <w:sz w:val="22"/>
          <w:szCs w:val="22"/>
        </w:rPr>
      </w:pPr>
      <w:r>
        <w:rPr>
          <w:rFonts w:asciiTheme="minorHAnsi" w:hAnsiTheme="minorHAnsi" w:cstheme="minorHAnsi"/>
          <w:sz w:val="22"/>
          <w:szCs w:val="22"/>
        </w:rPr>
        <w:t xml:space="preserve">Documento de </w:t>
      </w:r>
      <w:r w:rsidRPr="00AA16F1">
        <w:rPr>
          <w:rFonts w:asciiTheme="minorHAnsi" w:hAnsiTheme="minorHAnsi" w:cstheme="minorHAnsi"/>
          <w:sz w:val="22"/>
          <w:szCs w:val="22"/>
        </w:rPr>
        <w:t>Plan metodológico de fortalecimiento de c</w:t>
      </w:r>
      <w:r>
        <w:rPr>
          <w:rFonts w:asciiTheme="minorHAnsi" w:hAnsiTheme="minorHAnsi" w:cstheme="minorHAnsi"/>
          <w:sz w:val="22"/>
          <w:szCs w:val="22"/>
        </w:rPr>
        <w:t xml:space="preserve">ompetencias </w:t>
      </w:r>
      <w:r w:rsidRPr="00AA16F1">
        <w:rPr>
          <w:rFonts w:asciiTheme="minorHAnsi" w:hAnsiTheme="minorHAnsi" w:cstheme="minorHAnsi"/>
          <w:sz w:val="22"/>
          <w:szCs w:val="22"/>
        </w:rPr>
        <w:t>e informe</w:t>
      </w:r>
      <w:r>
        <w:rPr>
          <w:rFonts w:asciiTheme="minorHAnsi" w:hAnsiTheme="minorHAnsi" w:cstheme="minorHAnsi"/>
          <w:sz w:val="22"/>
          <w:szCs w:val="22"/>
        </w:rPr>
        <w:t xml:space="preserve"> de avance</w:t>
      </w:r>
      <w:r w:rsidRPr="00AA16F1">
        <w:rPr>
          <w:rFonts w:asciiTheme="minorHAnsi" w:hAnsiTheme="minorHAnsi" w:cstheme="minorHAnsi"/>
          <w:sz w:val="22"/>
          <w:szCs w:val="22"/>
        </w:rPr>
        <w:t xml:space="preserve"> de implementación del programa de</w:t>
      </w:r>
      <w:r>
        <w:rPr>
          <w:rFonts w:asciiTheme="minorHAnsi" w:hAnsiTheme="minorHAnsi" w:cstheme="minorHAnsi"/>
          <w:sz w:val="22"/>
          <w:szCs w:val="22"/>
        </w:rPr>
        <w:t xml:space="preserve"> fortalecimiento de competencias</w:t>
      </w:r>
      <w:r w:rsidRPr="00AA16F1">
        <w:rPr>
          <w:rFonts w:asciiTheme="minorHAnsi" w:hAnsiTheme="minorHAnsi" w:cstheme="minorHAnsi"/>
          <w:sz w:val="22"/>
          <w:szCs w:val="22"/>
        </w:rPr>
        <w:t>.</w:t>
      </w:r>
    </w:p>
    <w:p w14:paraId="2FD39517" w14:textId="77777777" w:rsidR="00611862" w:rsidRPr="00AA16F1" w:rsidRDefault="00611862" w:rsidP="00611862">
      <w:pPr>
        <w:pStyle w:val="NormalWeb"/>
        <w:ind w:left="720"/>
        <w:jc w:val="both"/>
        <w:rPr>
          <w:rStyle w:val="Textoennegrita"/>
          <w:rFonts w:asciiTheme="minorHAnsi" w:hAnsiTheme="minorHAnsi" w:cstheme="minorHAnsi"/>
          <w:b w:val="0"/>
          <w:bCs w:val="0"/>
          <w:sz w:val="22"/>
          <w:szCs w:val="22"/>
        </w:rPr>
      </w:pPr>
    </w:p>
    <w:p w14:paraId="348A9B27" w14:textId="77777777" w:rsidR="00AA16F1" w:rsidRPr="0056262F" w:rsidRDefault="00825E4F" w:rsidP="00611862">
      <w:pPr>
        <w:pStyle w:val="NormalWeb"/>
        <w:jc w:val="both"/>
        <w:rPr>
          <w:rFonts w:asciiTheme="minorHAnsi" w:hAnsiTheme="minorHAnsi" w:cstheme="minorHAnsi"/>
          <w:b/>
          <w:bCs/>
          <w:sz w:val="22"/>
          <w:szCs w:val="22"/>
        </w:rPr>
      </w:pPr>
      <w:r w:rsidRPr="0056262F">
        <w:rPr>
          <w:rFonts w:asciiTheme="minorHAnsi" w:hAnsiTheme="minorHAnsi" w:cstheme="minorHAnsi"/>
          <w:b/>
          <w:bCs/>
          <w:sz w:val="22"/>
          <w:szCs w:val="22"/>
        </w:rPr>
        <w:lastRenderedPageBreak/>
        <w:t>Producto 4</w:t>
      </w:r>
      <w:r w:rsidR="00AA16F1" w:rsidRPr="0056262F">
        <w:rPr>
          <w:rFonts w:asciiTheme="minorHAnsi" w:hAnsiTheme="minorHAnsi" w:cstheme="minorHAnsi"/>
          <w:b/>
          <w:bCs/>
          <w:sz w:val="22"/>
          <w:szCs w:val="22"/>
        </w:rPr>
        <w:t xml:space="preserve">: </w:t>
      </w:r>
    </w:p>
    <w:p w14:paraId="4F5613CD" w14:textId="344278F0" w:rsidR="00AA16F1" w:rsidRDefault="00AA16F1" w:rsidP="009A012F">
      <w:pPr>
        <w:pStyle w:val="NormalWeb"/>
        <w:numPr>
          <w:ilvl w:val="0"/>
          <w:numId w:val="12"/>
        </w:numPr>
        <w:jc w:val="both"/>
        <w:rPr>
          <w:rStyle w:val="Textoennegrita"/>
          <w:rFonts w:asciiTheme="minorHAnsi" w:hAnsiTheme="minorHAnsi" w:cstheme="minorHAnsi"/>
          <w:b w:val="0"/>
          <w:bCs w:val="0"/>
          <w:sz w:val="22"/>
          <w:szCs w:val="22"/>
        </w:rPr>
      </w:pPr>
      <w:r w:rsidRPr="006D073B">
        <w:rPr>
          <w:rStyle w:val="Textoennegrita"/>
          <w:rFonts w:asciiTheme="minorHAnsi" w:hAnsiTheme="minorHAnsi" w:cstheme="minorHAnsi"/>
          <w:b w:val="0"/>
          <w:bCs w:val="0"/>
          <w:sz w:val="22"/>
          <w:szCs w:val="22"/>
        </w:rPr>
        <w:t>Informe técnico de avance en el cumplimiento de los objetivos y la implementación de las líneas de acción</w:t>
      </w:r>
      <w:r>
        <w:rPr>
          <w:rStyle w:val="Textoennegrita"/>
          <w:rFonts w:asciiTheme="minorHAnsi" w:hAnsiTheme="minorHAnsi" w:cstheme="minorHAnsi"/>
          <w:b w:val="0"/>
          <w:bCs w:val="0"/>
          <w:sz w:val="22"/>
          <w:szCs w:val="22"/>
        </w:rPr>
        <w:t xml:space="preserve">, que incluye memorias de reuniones, descripción de actividades realizadas, avances, limitaciones y planificación. </w:t>
      </w:r>
    </w:p>
    <w:p w14:paraId="0166D3DA" w14:textId="61656887" w:rsidR="0056262F" w:rsidRDefault="00AA16F1" w:rsidP="009A012F">
      <w:pPr>
        <w:pStyle w:val="NormalWeb"/>
        <w:numPr>
          <w:ilvl w:val="0"/>
          <w:numId w:val="12"/>
        </w:numPr>
        <w:jc w:val="both"/>
        <w:rPr>
          <w:rFonts w:asciiTheme="minorHAnsi" w:hAnsiTheme="minorHAnsi" w:cstheme="minorHAnsi"/>
          <w:sz w:val="22"/>
          <w:szCs w:val="22"/>
        </w:rPr>
      </w:pPr>
      <w:r w:rsidRPr="00AA16F1">
        <w:rPr>
          <w:rFonts w:asciiTheme="minorHAnsi" w:hAnsiTheme="minorHAnsi" w:cstheme="minorHAnsi"/>
          <w:sz w:val="22"/>
          <w:szCs w:val="22"/>
        </w:rPr>
        <w:t>Documentos de p</w:t>
      </w:r>
      <w:r w:rsidRPr="00AA16F1">
        <w:rPr>
          <w:rFonts w:asciiTheme="minorHAnsi" w:hAnsiTheme="minorHAnsi" w:cstheme="minorHAnsi"/>
          <w:sz w:val="22"/>
          <w:szCs w:val="22"/>
        </w:rPr>
        <w:t xml:space="preserve">lanes de asistencia técnica para OFC e informe </w:t>
      </w:r>
      <w:r w:rsidRPr="00AA16F1">
        <w:rPr>
          <w:rFonts w:asciiTheme="minorHAnsi" w:hAnsiTheme="minorHAnsi" w:cstheme="minorHAnsi"/>
          <w:sz w:val="22"/>
          <w:szCs w:val="22"/>
        </w:rPr>
        <w:t xml:space="preserve">de avance en el </w:t>
      </w:r>
      <w:r w:rsidRPr="00AA16F1">
        <w:rPr>
          <w:rFonts w:asciiTheme="minorHAnsi" w:hAnsiTheme="minorHAnsi" w:cstheme="minorHAnsi"/>
          <w:sz w:val="22"/>
          <w:szCs w:val="22"/>
        </w:rPr>
        <w:t>acompañamiento técnico en campo.</w:t>
      </w:r>
    </w:p>
    <w:p w14:paraId="0A67EABF" w14:textId="09ADE437" w:rsidR="0056262F" w:rsidRPr="00DB7566" w:rsidRDefault="0056262F" w:rsidP="00611862">
      <w:pPr>
        <w:pStyle w:val="NormalWeb"/>
        <w:jc w:val="both"/>
        <w:rPr>
          <w:rFonts w:asciiTheme="minorHAnsi" w:hAnsiTheme="minorHAnsi" w:cstheme="minorHAnsi"/>
          <w:b/>
          <w:bCs/>
          <w:sz w:val="22"/>
          <w:szCs w:val="22"/>
        </w:rPr>
      </w:pPr>
      <w:r w:rsidRPr="00DB7566">
        <w:rPr>
          <w:rFonts w:asciiTheme="minorHAnsi" w:hAnsiTheme="minorHAnsi" w:cstheme="minorHAnsi"/>
          <w:b/>
          <w:bCs/>
          <w:sz w:val="22"/>
          <w:szCs w:val="22"/>
        </w:rPr>
        <w:t xml:space="preserve">Producto 5: </w:t>
      </w:r>
    </w:p>
    <w:p w14:paraId="6F18D830" w14:textId="6568A42B" w:rsidR="0056262F" w:rsidRDefault="00DB7566" w:rsidP="009A012F">
      <w:pPr>
        <w:pStyle w:val="NormalWeb"/>
        <w:numPr>
          <w:ilvl w:val="0"/>
          <w:numId w:val="13"/>
        </w:numPr>
        <w:jc w:val="both"/>
        <w:rPr>
          <w:rFonts w:asciiTheme="minorHAnsi" w:hAnsiTheme="minorHAnsi" w:cstheme="minorHAnsi"/>
          <w:sz w:val="22"/>
          <w:szCs w:val="22"/>
        </w:rPr>
      </w:pPr>
      <w:r w:rsidRPr="00DB7566">
        <w:rPr>
          <w:rFonts w:asciiTheme="minorHAnsi" w:hAnsiTheme="minorHAnsi" w:cstheme="minorHAnsi"/>
          <w:sz w:val="22"/>
          <w:szCs w:val="22"/>
        </w:rPr>
        <w:t>Informe Final de Consultoría consolidando resultados, avances técnicos, capacidades fortalecidas, lecciones aprendidas y recomendaciones para la sostenibilidad del manejo forestal comunitario.</w:t>
      </w:r>
    </w:p>
    <w:p w14:paraId="09C3764F" w14:textId="7F0EBBD3" w:rsidR="001752A1" w:rsidRPr="004611EF" w:rsidRDefault="00B1468A" w:rsidP="00301204">
      <w:pPr>
        <w:pStyle w:val="NormalWeb"/>
        <w:numPr>
          <w:ilvl w:val="0"/>
          <w:numId w:val="1"/>
        </w:numPr>
        <w:jc w:val="both"/>
        <w:rPr>
          <w:rFonts w:asciiTheme="minorHAnsi" w:hAnsiTheme="minorHAnsi" w:cstheme="minorHAnsi"/>
          <w:b/>
          <w:bCs/>
          <w:sz w:val="22"/>
          <w:szCs w:val="22"/>
        </w:rPr>
      </w:pPr>
      <w:r w:rsidRPr="004611EF">
        <w:rPr>
          <w:rFonts w:asciiTheme="minorHAnsi" w:hAnsiTheme="minorHAnsi" w:cstheme="minorHAnsi"/>
          <w:b/>
          <w:bCs/>
          <w:sz w:val="22"/>
          <w:szCs w:val="22"/>
        </w:rPr>
        <w:t>PERFIL REQUERIDO. –</w:t>
      </w:r>
    </w:p>
    <w:p w14:paraId="2C7D864F" w14:textId="77777777" w:rsidR="0077575B" w:rsidRPr="004611EF" w:rsidRDefault="0077575B" w:rsidP="0043074D">
      <w:pPr>
        <w:rPr>
          <w:rFonts w:asciiTheme="minorHAnsi" w:hAnsiTheme="minorHAnsi" w:cstheme="minorHAnsi"/>
          <w:sz w:val="22"/>
          <w:szCs w:val="22"/>
          <w:lang w:val="es-BO" w:eastAsia="es-BO" w:bidi="ar-SA"/>
        </w:rPr>
      </w:pPr>
      <w:proofErr w:type="spellStart"/>
      <w:r w:rsidRPr="004611EF">
        <w:rPr>
          <w:rStyle w:val="Textoennegrita"/>
          <w:rFonts w:asciiTheme="minorHAnsi" w:hAnsiTheme="minorHAnsi" w:cstheme="minorHAnsi"/>
          <w:b w:val="0"/>
          <w:bCs w:val="0"/>
          <w:sz w:val="22"/>
          <w:szCs w:val="22"/>
        </w:rPr>
        <w:t>Experiencia</w:t>
      </w:r>
      <w:proofErr w:type="spellEnd"/>
      <w:r w:rsidRPr="004611EF">
        <w:rPr>
          <w:rStyle w:val="Textoennegrita"/>
          <w:rFonts w:asciiTheme="minorHAnsi" w:hAnsiTheme="minorHAnsi" w:cstheme="minorHAnsi"/>
          <w:b w:val="0"/>
          <w:bCs w:val="0"/>
          <w:sz w:val="22"/>
          <w:szCs w:val="22"/>
        </w:rPr>
        <w:t xml:space="preserve"> </w:t>
      </w:r>
      <w:proofErr w:type="spellStart"/>
      <w:r w:rsidRPr="004611EF">
        <w:rPr>
          <w:rStyle w:val="Textoennegrita"/>
          <w:rFonts w:asciiTheme="minorHAnsi" w:hAnsiTheme="minorHAnsi" w:cstheme="minorHAnsi"/>
          <w:b w:val="0"/>
          <w:bCs w:val="0"/>
          <w:sz w:val="22"/>
          <w:szCs w:val="22"/>
        </w:rPr>
        <w:t>profesional</w:t>
      </w:r>
      <w:proofErr w:type="spellEnd"/>
      <w:r w:rsidRPr="004611EF">
        <w:rPr>
          <w:rStyle w:val="Textoennegrita"/>
          <w:rFonts w:asciiTheme="minorHAnsi" w:hAnsiTheme="minorHAnsi" w:cstheme="minorHAnsi"/>
          <w:b w:val="0"/>
          <w:bCs w:val="0"/>
          <w:sz w:val="22"/>
          <w:szCs w:val="22"/>
        </w:rPr>
        <w:t>:</w:t>
      </w:r>
    </w:p>
    <w:p w14:paraId="6696571E" w14:textId="7659DCB5" w:rsidR="0077575B" w:rsidRPr="00611862" w:rsidRDefault="0077575B" w:rsidP="009A012F">
      <w:pPr>
        <w:pStyle w:val="NormalWeb"/>
        <w:numPr>
          <w:ilvl w:val="0"/>
          <w:numId w:val="3"/>
        </w:numPr>
        <w:spacing w:line="276" w:lineRule="auto"/>
        <w:jc w:val="both"/>
        <w:rPr>
          <w:rFonts w:asciiTheme="minorHAnsi" w:hAnsiTheme="minorHAnsi" w:cstheme="minorHAnsi"/>
          <w:sz w:val="22"/>
          <w:szCs w:val="22"/>
        </w:rPr>
      </w:pPr>
      <w:r w:rsidRPr="004611EF">
        <w:rPr>
          <w:rFonts w:asciiTheme="minorHAnsi" w:hAnsiTheme="minorHAnsi" w:cstheme="minorHAnsi"/>
          <w:sz w:val="22"/>
          <w:szCs w:val="22"/>
        </w:rPr>
        <w:t xml:space="preserve">Mínimo </w:t>
      </w:r>
      <w:r w:rsidRPr="00611862">
        <w:rPr>
          <w:rStyle w:val="Textoennegrita"/>
          <w:rFonts w:asciiTheme="minorHAnsi" w:hAnsiTheme="minorHAnsi" w:cstheme="minorHAnsi"/>
          <w:b w:val="0"/>
          <w:bCs w:val="0"/>
          <w:sz w:val="22"/>
          <w:szCs w:val="22"/>
        </w:rPr>
        <w:t>5 años de experiencia</w:t>
      </w:r>
      <w:r w:rsidRPr="00611862">
        <w:rPr>
          <w:rFonts w:asciiTheme="minorHAnsi" w:hAnsiTheme="minorHAnsi" w:cstheme="minorHAnsi"/>
          <w:sz w:val="22"/>
          <w:szCs w:val="22"/>
        </w:rPr>
        <w:t xml:space="preserve"> comprobada en el </w:t>
      </w:r>
      <w:r w:rsidR="00B34CED" w:rsidRPr="00611862">
        <w:rPr>
          <w:rFonts w:asciiTheme="minorHAnsi" w:hAnsiTheme="minorHAnsi" w:cstheme="minorHAnsi"/>
          <w:sz w:val="22"/>
          <w:szCs w:val="22"/>
        </w:rPr>
        <w:t xml:space="preserve">manejo forestal </w:t>
      </w:r>
      <w:r w:rsidRPr="00611862">
        <w:rPr>
          <w:rFonts w:asciiTheme="minorHAnsi" w:hAnsiTheme="minorHAnsi" w:cstheme="minorHAnsi"/>
          <w:sz w:val="22"/>
          <w:szCs w:val="22"/>
        </w:rPr>
        <w:t>en territorios rurales o indígenas.</w:t>
      </w:r>
    </w:p>
    <w:p w14:paraId="4E28A303" w14:textId="5B72F9AF" w:rsidR="00B82FB2" w:rsidRPr="00611862" w:rsidRDefault="0077575B" w:rsidP="009A012F">
      <w:pPr>
        <w:pStyle w:val="NormalWeb"/>
        <w:numPr>
          <w:ilvl w:val="0"/>
          <w:numId w:val="3"/>
        </w:numPr>
        <w:spacing w:line="276" w:lineRule="auto"/>
        <w:jc w:val="both"/>
        <w:rPr>
          <w:rFonts w:asciiTheme="minorHAnsi" w:hAnsiTheme="minorHAnsi" w:cstheme="minorHAnsi"/>
          <w:sz w:val="22"/>
          <w:szCs w:val="22"/>
        </w:rPr>
      </w:pPr>
      <w:r w:rsidRPr="00611862">
        <w:rPr>
          <w:rFonts w:asciiTheme="minorHAnsi" w:hAnsiTheme="minorHAnsi" w:cstheme="minorHAnsi"/>
          <w:sz w:val="22"/>
          <w:szCs w:val="22"/>
        </w:rPr>
        <w:t>Conocimiento</w:t>
      </w:r>
      <w:r w:rsidR="00B34CED" w:rsidRPr="00611862">
        <w:rPr>
          <w:rFonts w:asciiTheme="minorHAnsi" w:hAnsiTheme="minorHAnsi" w:cstheme="minorHAnsi"/>
          <w:sz w:val="22"/>
          <w:szCs w:val="22"/>
        </w:rPr>
        <w:t xml:space="preserve"> en </w:t>
      </w:r>
      <w:r w:rsidRPr="00611862">
        <w:rPr>
          <w:rFonts w:asciiTheme="minorHAnsi" w:hAnsiTheme="minorHAnsi" w:cstheme="minorHAnsi"/>
          <w:sz w:val="22"/>
          <w:szCs w:val="22"/>
        </w:rPr>
        <w:t xml:space="preserve">procesos de certificación forestal (preferiblemente bajo estándares nacionales </w:t>
      </w:r>
      <w:r w:rsidR="00B82FB2" w:rsidRPr="00611862">
        <w:rPr>
          <w:rFonts w:asciiTheme="minorHAnsi" w:hAnsiTheme="minorHAnsi" w:cstheme="minorHAnsi"/>
          <w:sz w:val="22"/>
          <w:szCs w:val="22"/>
        </w:rPr>
        <w:t xml:space="preserve">SBCBI </w:t>
      </w:r>
      <w:r w:rsidRPr="00611862">
        <w:rPr>
          <w:rFonts w:asciiTheme="minorHAnsi" w:hAnsiTheme="minorHAnsi" w:cstheme="minorHAnsi"/>
          <w:sz w:val="22"/>
          <w:szCs w:val="22"/>
        </w:rPr>
        <w:t>o FSC)</w:t>
      </w:r>
      <w:r w:rsidR="00B34CED" w:rsidRPr="00611862">
        <w:rPr>
          <w:rFonts w:asciiTheme="minorHAnsi" w:hAnsiTheme="minorHAnsi" w:cstheme="minorHAnsi"/>
          <w:sz w:val="22"/>
          <w:szCs w:val="22"/>
        </w:rPr>
        <w:t>.</w:t>
      </w:r>
    </w:p>
    <w:p w14:paraId="7B6BB60C" w14:textId="23A095BB" w:rsidR="0077575B" w:rsidRPr="00611862" w:rsidRDefault="00B70933" w:rsidP="009A012F">
      <w:pPr>
        <w:pStyle w:val="NormalWeb"/>
        <w:numPr>
          <w:ilvl w:val="0"/>
          <w:numId w:val="3"/>
        </w:numPr>
        <w:spacing w:line="276" w:lineRule="auto"/>
        <w:jc w:val="both"/>
        <w:rPr>
          <w:rFonts w:asciiTheme="minorHAnsi" w:hAnsiTheme="minorHAnsi" w:cstheme="minorHAnsi"/>
          <w:sz w:val="22"/>
          <w:szCs w:val="22"/>
        </w:rPr>
      </w:pPr>
      <w:r w:rsidRPr="00611862">
        <w:rPr>
          <w:rFonts w:asciiTheme="minorHAnsi" w:hAnsiTheme="minorHAnsi" w:cstheme="minorHAnsi"/>
          <w:sz w:val="22"/>
          <w:szCs w:val="22"/>
        </w:rPr>
        <w:t xml:space="preserve">Conocimiento en Biodiversidad aplicado al manejo forestal. </w:t>
      </w:r>
    </w:p>
    <w:p w14:paraId="572DB9E8" w14:textId="630349FF" w:rsidR="0077575B" w:rsidRPr="004611EF" w:rsidRDefault="0077575B" w:rsidP="009A012F">
      <w:pPr>
        <w:pStyle w:val="NormalWeb"/>
        <w:numPr>
          <w:ilvl w:val="0"/>
          <w:numId w:val="3"/>
        </w:numPr>
        <w:spacing w:line="276" w:lineRule="auto"/>
        <w:jc w:val="both"/>
        <w:rPr>
          <w:rFonts w:asciiTheme="minorHAnsi" w:hAnsiTheme="minorHAnsi" w:cstheme="minorHAnsi"/>
          <w:sz w:val="22"/>
          <w:szCs w:val="22"/>
        </w:rPr>
      </w:pPr>
      <w:r w:rsidRPr="00611862">
        <w:rPr>
          <w:rFonts w:asciiTheme="minorHAnsi" w:hAnsiTheme="minorHAnsi" w:cstheme="minorHAnsi"/>
          <w:sz w:val="22"/>
          <w:szCs w:val="22"/>
        </w:rPr>
        <w:t xml:space="preserve">Experiencia en </w:t>
      </w:r>
      <w:r w:rsidRPr="00611862">
        <w:rPr>
          <w:rStyle w:val="Textoennegrita"/>
          <w:rFonts w:asciiTheme="minorHAnsi" w:hAnsiTheme="minorHAnsi" w:cstheme="minorHAnsi"/>
          <w:b w:val="0"/>
          <w:bCs w:val="0"/>
          <w:sz w:val="22"/>
          <w:szCs w:val="22"/>
        </w:rPr>
        <w:t>formación de capacidades locales</w:t>
      </w:r>
      <w:r w:rsidRPr="004611EF">
        <w:rPr>
          <w:rFonts w:asciiTheme="minorHAnsi" w:hAnsiTheme="minorHAnsi" w:cstheme="minorHAnsi"/>
          <w:sz w:val="22"/>
          <w:szCs w:val="22"/>
        </w:rPr>
        <w:t xml:space="preserve"> (elaboración de materiales didácticos y realización de talleres).</w:t>
      </w:r>
    </w:p>
    <w:p w14:paraId="1041D2F9" w14:textId="5F75D80B" w:rsidR="0077575B" w:rsidRPr="004611EF" w:rsidRDefault="0077575B" w:rsidP="009A012F">
      <w:pPr>
        <w:pStyle w:val="NormalWeb"/>
        <w:numPr>
          <w:ilvl w:val="0"/>
          <w:numId w:val="3"/>
        </w:numPr>
        <w:spacing w:line="276" w:lineRule="auto"/>
        <w:jc w:val="both"/>
        <w:rPr>
          <w:rFonts w:asciiTheme="minorHAnsi" w:hAnsiTheme="minorHAnsi" w:cstheme="minorHAnsi"/>
          <w:sz w:val="22"/>
          <w:szCs w:val="22"/>
        </w:rPr>
      </w:pPr>
      <w:r w:rsidRPr="004611EF">
        <w:rPr>
          <w:rFonts w:asciiTheme="minorHAnsi" w:hAnsiTheme="minorHAnsi" w:cstheme="minorHAnsi"/>
          <w:sz w:val="22"/>
          <w:szCs w:val="22"/>
        </w:rPr>
        <w:t>Se valorará experiencia específica en la región Chiquitana o en territorios similares (bosque seco tropical, pueblos indígenas de tierras bajas).</w:t>
      </w:r>
    </w:p>
    <w:p w14:paraId="35B70EF2" w14:textId="1B56B5D1" w:rsidR="00941487" w:rsidRPr="004611EF" w:rsidRDefault="00941487" w:rsidP="009A012F">
      <w:pPr>
        <w:pStyle w:val="NormalWeb"/>
        <w:numPr>
          <w:ilvl w:val="0"/>
          <w:numId w:val="3"/>
        </w:numPr>
        <w:spacing w:line="276" w:lineRule="auto"/>
        <w:jc w:val="both"/>
        <w:rPr>
          <w:rFonts w:asciiTheme="minorHAnsi" w:hAnsiTheme="minorHAnsi" w:cstheme="minorHAnsi"/>
          <w:sz w:val="22"/>
          <w:szCs w:val="22"/>
        </w:rPr>
      </w:pPr>
      <w:r w:rsidRPr="004611EF">
        <w:rPr>
          <w:rFonts w:asciiTheme="minorHAnsi" w:hAnsiTheme="minorHAnsi" w:cstheme="minorHAnsi"/>
          <w:sz w:val="22"/>
          <w:szCs w:val="22"/>
        </w:rPr>
        <w:t xml:space="preserve">Registro </w:t>
      </w:r>
      <w:r w:rsidR="00295214" w:rsidRPr="004611EF">
        <w:rPr>
          <w:rFonts w:asciiTheme="minorHAnsi" w:hAnsiTheme="minorHAnsi" w:cstheme="minorHAnsi"/>
          <w:sz w:val="22"/>
          <w:szCs w:val="22"/>
        </w:rPr>
        <w:t xml:space="preserve">vigente </w:t>
      </w:r>
      <w:r w:rsidR="004562B0" w:rsidRPr="004611EF">
        <w:rPr>
          <w:rFonts w:asciiTheme="minorHAnsi" w:hAnsiTheme="minorHAnsi" w:cstheme="minorHAnsi"/>
          <w:sz w:val="22"/>
          <w:szCs w:val="22"/>
        </w:rPr>
        <w:t xml:space="preserve">de agente </w:t>
      </w:r>
      <w:r w:rsidR="00C25247" w:rsidRPr="004611EF">
        <w:rPr>
          <w:rFonts w:asciiTheme="minorHAnsi" w:hAnsiTheme="minorHAnsi" w:cstheme="minorHAnsi"/>
          <w:sz w:val="22"/>
          <w:szCs w:val="22"/>
        </w:rPr>
        <w:t>auxiliar en</w:t>
      </w:r>
      <w:r w:rsidRPr="004611EF">
        <w:rPr>
          <w:rFonts w:asciiTheme="minorHAnsi" w:hAnsiTheme="minorHAnsi" w:cstheme="minorHAnsi"/>
          <w:sz w:val="22"/>
          <w:szCs w:val="22"/>
        </w:rPr>
        <w:t xml:space="preserve"> ABT.</w:t>
      </w:r>
    </w:p>
    <w:p w14:paraId="48475E31" w14:textId="77777777" w:rsidR="0077575B" w:rsidRPr="004611EF" w:rsidRDefault="0077575B" w:rsidP="0043074D">
      <w:pPr>
        <w:rPr>
          <w:rFonts w:asciiTheme="minorHAnsi" w:hAnsiTheme="minorHAnsi" w:cstheme="minorHAnsi"/>
          <w:sz w:val="22"/>
          <w:szCs w:val="22"/>
        </w:rPr>
      </w:pPr>
      <w:proofErr w:type="spellStart"/>
      <w:r w:rsidRPr="004611EF">
        <w:rPr>
          <w:rStyle w:val="Textoennegrita"/>
          <w:rFonts w:asciiTheme="minorHAnsi" w:hAnsiTheme="minorHAnsi" w:cstheme="minorHAnsi"/>
          <w:b w:val="0"/>
          <w:bCs w:val="0"/>
          <w:sz w:val="22"/>
          <w:szCs w:val="22"/>
        </w:rPr>
        <w:t>Habilidades</w:t>
      </w:r>
      <w:proofErr w:type="spellEnd"/>
      <w:r w:rsidRPr="004611EF">
        <w:rPr>
          <w:rStyle w:val="Textoennegrita"/>
          <w:rFonts w:asciiTheme="minorHAnsi" w:hAnsiTheme="minorHAnsi" w:cstheme="minorHAnsi"/>
          <w:b w:val="0"/>
          <w:bCs w:val="0"/>
          <w:sz w:val="22"/>
          <w:szCs w:val="22"/>
        </w:rPr>
        <w:t xml:space="preserve"> </w:t>
      </w:r>
      <w:proofErr w:type="spellStart"/>
      <w:r w:rsidRPr="004611EF">
        <w:rPr>
          <w:rStyle w:val="Textoennegrita"/>
          <w:rFonts w:asciiTheme="minorHAnsi" w:hAnsiTheme="minorHAnsi" w:cstheme="minorHAnsi"/>
          <w:b w:val="0"/>
          <w:bCs w:val="0"/>
          <w:sz w:val="22"/>
          <w:szCs w:val="22"/>
        </w:rPr>
        <w:t>requeridas</w:t>
      </w:r>
      <w:proofErr w:type="spellEnd"/>
      <w:r w:rsidRPr="004611EF">
        <w:rPr>
          <w:rStyle w:val="Textoennegrita"/>
          <w:rFonts w:asciiTheme="minorHAnsi" w:hAnsiTheme="minorHAnsi" w:cstheme="minorHAnsi"/>
          <w:b w:val="0"/>
          <w:bCs w:val="0"/>
          <w:sz w:val="22"/>
          <w:szCs w:val="22"/>
        </w:rPr>
        <w:t>:</w:t>
      </w:r>
    </w:p>
    <w:p w14:paraId="74F55F6E" w14:textId="77777777" w:rsidR="0077575B" w:rsidRPr="00611862" w:rsidRDefault="0077575B" w:rsidP="009A012F">
      <w:pPr>
        <w:pStyle w:val="NormalWeb"/>
        <w:numPr>
          <w:ilvl w:val="0"/>
          <w:numId w:val="4"/>
        </w:numPr>
        <w:spacing w:line="276" w:lineRule="auto"/>
        <w:jc w:val="both"/>
        <w:rPr>
          <w:rFonts w:asciiTheme="minorHAnsi" w:hAnsiTheme="minorHAnsi" w:cstheme="minorHAnsi"/>
          <w:sz w:val="22"/>
          <w:szCs w:val="22"/>
        </w:rPr>
      </w:pPr>
      <w:r w:rsidRPr="004611EF">
        <w:rPr>
          <w:rFonts w:asciiTheme="minorHAnsi" w:hAnsiTheme="minorHAnsi" w:cstheme="minorHAnsi"/>
          <w:sz w:val="22"/>
          <w:szCs w:val="22"/>
        </w:rPr>
        <w:t xml:space="preserve">Capacidad para trabajar de </w:t>
      </w:r>
      <w:r w:rsidRPr="00611862">
        <w:rPr>
          <w:rFonts w:asciiTheme="minorHAnsi" w:hAnsiTheme="minorHAnsi" w:cstheme="minorHAnsi"/>
          <w:sz w:val="22"/>
          <w:szCs w:val="22"/>
        </w:rPr>
        <w:t xml:space="preserve">manera </w:t>
      </w:r>
      <w:r w:rsidRPr="00611862">
        <w:rPr>
          <w:rStyle w:val="Textoennegrita"/>
          <w:rFonts w:asciiTheme="minorHAnsi" w:hAnsiTheme="minorHAnsi" w:cstheme="minorHAnsi"/>
          <w:b w:val="0"/>
          <w:bCs w:val="0"/>
          <w:sz w:val="22"/>
          <w:szCs w:val="22"/>
        </w:rPr>
        <w:t>participativa y respetuosa</w:t>
      </w:r>
      <w:r w:rsidRPr="00611862">
        <w:rPr>
          <w:rFonts w:asciiTheme="minorHAnsi" w:hAnsiTheme="minorHAnsi" w:cstheme="minorHAnsi"/>
          <w:sz w:val="22"/>
          <w:szCs w:val="22"/>
        </w:rPr>
        <w:t xml:space="preserve"> con comunidades indígenas, promoviendo el diálogo intercultural.</w:t>
      </w:r>
    </w:p>
    <w:p w14:paraId="045AF2CE" w14:textId="42C7E022" w:rsidR="0077575B" w:rsidRPr="00611862" w:rsidRDefault="00C25247" w:rsidP="009A012F">
      <w:pPr>
        <w:pStyle w:val="NormalWeb"/>
        <w:numPr>
          <w:ilvl w:val="0"/>
          <w:numId w:val="4"/>
        </w:numPr>
        <w:spacing w:line="276" w:lineRule="auto"/>
        <w:jc w:val="both"/>
        <w:rPr>
          <w:rFonts w:asciiTheme="minorHAnsi" w:hAnsiTheme="minorHAnsi" w:cstheme="minorHAnsi"/>
          <w:sz w:val="22"/>
          <w:szCs w:val="22"/>
        </w:rPr>
      </w:pPr>
      <w:r w:rsidRPr="00611862">
        <w:rPr>
          <w:rFonts w:asciiTheme="minorHAnsi" w:hAnsiTheme="minorHAnsi" w:cstheme="minorHAnsi"/>
          <w:sz w:val="22"/>
          <w:szCs w:val="22"/>
        </w:rPr>
        <w:t>M</w:t>
      </w:r>
      <w:r w:rsidR="0077575B" w:rsidRPr="00611862">
        <w:rPr>
          <w:rFonts w:asciiTheme="minorHAnsi" w:hAnsiTheme="minorHAnsi" w:cstheme="minorHAnsi"/>
          <w:sz w:val="22"/>
          <w:szCs w:val="22"/>
        </w:rPr>
        <w:t>anejo</w:t>
      </w:r>
      <w:r w:rsidRPr="00611862">
        <w:rPr>
          <w:rFonts w:asciiTheme="minorHAnsi" w:hAnsiTheme="minorHAnsi" w:cstheme="minorHAnsi"/>
          <w:sz w:val="22"/>
          <w:szCs w:val="22"/>
        </w:rPr>
        <w:t xml:space="preserve"> </w:t>
      </w:r>
      <w:r w:rsidR="0077575B" w:rsidRPr="00611862">
        <w:rPr>
          <w:rFonts w:asciiTheme="minorHAnsi" w:hAnsiTheme="minorHAnsi" w:cstheme="minorHAnsi"/>
          <w:sz w:val="22"/>
          <w:szCs w:val="22"/>
        </w:rPr>
        <w:t xml:space="preserve">de </w:t>
      </w:r>
      <w:r w:rsidR="0077575B" w:rsidRPr="00611862">
        <w:rPr>
          <w:rStyle w:val="Textoennegrita"/>
          <w:rFonts w:asciiTheme="minorHAnsi" w:hAnsiTheme="minorHAnsi" w:cstheme="minorHAnsi"/>
          <w:b w:val="0"/>
          <w:bCs w:val="0"/>
          <w:sz w:val="22"/>
          <w:szCs w:val="22"/>
        </w:rPr>
        <w:t>herramientas SIG</w:t>
      </w:r>
      <w:r w:rsidR="00B82FB2" w:rsidRPr="00611862">
        <w:rPr>
          <w:rFonts w:asciiTheme="minorHAnsi" w:hAnsiTheme="minorHAnsi" w:cstheme="minorHAnsi"/>
          <w:sz w:val="22"/>
          <w:szCs w:val="22"/>
        </w:rPr>
        <w:t xml:space="preserve"> </w:t>
      </w:r>
      <w:r w:rsidR="0077575B" w:rsidRPr="00611862">
        <w:rPr>
          <w:rFonts w:asciiTheme="minorHAnsi" w:hAnsiTheme="minorHAnsi" w:cstheme="minorHAnsi"/>
          <w:sz w:val="22"/>
          <w:szCs w:val="22"/>
        </w:rPr>
        <w:t>(Sistemas de Información Geográfica)</w:t>
      </w:r>
      <w:r w:rsidR="00B82FB2" w:rsidRPr="00611862">
        <w:rPr>
          <w:rFonts w:asciiTheme="minorHAnsi" w:hAnsiTheme="minorHAnsi" w:cstheme="minorHAnsi"/>
          <w:sz w:val="22"/>
          <w:szCs w:val="22"/>
        </w:rPr>
        <w:t xml:space="preserve"> y aplicaciones para el monitoreo forestal</w:t>
      </w:r>
      <w:r w:rsidR="0077575B" w:rsidRPr="00611862">
        <w:rPr>
          <w:rFonts w:asciiTheme="minorHAnsi" w:hAnsiTheme="minorHAnsi" w:cstheme="minorHAnsi"/>
          <w:sz w:val="22"/>
          <w:szCs w:val="22"/>
        </w:rPr>
        <w:t>.</w:t>
      </w:r>
    </w:p>
    <w:p w14:paraId="3021756B" w14:textId="77777777" w:rsidR="0077575B" w:rsidRPr="004611EF" w:rsidRDefault="0077575B" w:rsidP="009A012F">
      <w:pPr>
        <w:pStyle w:val="NormalWeb"/>
        <w:numPr>
          <w:ilvl w:val="0"/>
          <w:numId w:val="4"/>
        </w:numPr>
        <w:spacing w:line="276" w:lineRule="auto"/>
        <w:jc w:val="both"/>
        <w:rPr>
          <w:rFonts w:asciiTheme="minorHAnsi" w:hAnsiTheme="minorHAnsi" w:cstheme="minorHAnsi"/>
          <w:sz w:val="22"/>
          <w:szCs w:val="22"/>
        </w:rPr>
      </w:pPr>
      <w:r w:rsidRPr="00611862">
        <w:rPr>
          <w:rFonts w:asciiTheme="minorHAnsi" w:hAnsiTheme="minorHAnsi" w:cstheme="minorHAnsi"/>
          <w:sz w:val="22"/>
          <w:szCs w:val="22"/>
        </w:rPr>
        <w:t xml:space="preserve">Capacidad de </w:t>
      </w:r>
      <w:r w:rsidRPr="00611862">
        <w:rPr>
          <w:rStyle w:val="Textoennegrita"/>
          <w:rFonts w:asciiTheme="minorHAnsi" w:hAnsiTheme="minorHAnsi" w:cstheme="minorHAnsi"/>
          <w:b w:val="0"/>
          <w:bCs w:val="0"/>
          <w:sz w:val="22"/>
          <w:szCs w:val="22"/>
        </w:rPr>
        <w:t>síntesis, redacción de informes técnicos</w:t>
      </w:r>
      <w:r w:rsidRPr="004611EF">
        <w:rPr>
          <w:rFonts w:asciiTheme="minorHAnsi" w:hAnsiTheme="minorHAnsi" w:cstheme="minorHAnsi"/>
          <w:sz w:val="22"/>
          <w:szCs w:val="22"/>
        </w:rPr>
        <w:t xml:space="preserve"> y elaboración de materiales de capacitación.</w:t>
      </w:r>
    </w:p>
    <w:p w14:paraId="0EA266A3" w14:textId="08EE42E9" w:rsidR="0077575B" w:rsidRPr="004611EF" w:rsidRDefault="0077575B" w:rsidP="009A012F">
      <w:pPr>
        <w:pStyle w:val="NormalWeb"/>
        <w:numPr>
          <w:ilvl w:val="0"/>
          <w:numId w:val="4"/>
        </w:numPr>
        <w:spacing w:line="276" w:lineRule="auto"/>
        <w:jc w:val="both"/>
        <w:rPr>
          <w:rFonts w:asciiTheme="minorHAnsi" w:hAnsiTheme="minorHAnsi" w:cstheme="minorHAnsi"/>
          <w:sz w:val="22"/>
          <w:szCs w:val="22"/>
        </w:rPr>
      </w:pPr>
      <w:r w:rsidRPr="004611EF">
        <w:rPr>
          <w:rFonts w:asciiTheme="minorHAnsi" w:hAnsiTheme="minorHAnsi" w:cstheme="minorHAnsi"/>
          <w:sz w:val="22"/>
          <w:szCs w:val="22"/>
        </w:rPr>
        <w:t>Habilidad para trabajar de forma autónoma, planificar tareas y cumplir plazos.</w:t>
      </w:r>
    </w:p>
    <w:p w14:paraId="37898DDB" w14:textId="56B423D4" w:rsidR="00B82FB2" w:rsidRPr="004611EF" w:rsidRDefault="00B82FB2" w:rsidP="009A012F">
      <w:pPr>
        <w:pStyle w:val="NormalWeb"/>
        <w:numPr>
          <w:ilvl w:val="0"/>
          <w:numId w:val="4"/>
        </w:numPr>
        <w:spacing w:line="276" w:lineRule="auto"/>
        <w:jc w:val="both"/>
        <w:rPr>
          <w:rFonts w:asciiTheme="minorHAnsi" w:hAnsiTheme="minorHAnsi" w:cstheme="minorHAnsi"/>
          <w:sz w:val="22"/>
          <w:szCs w:val="22"/>
        </w:rPr>
      </w:pPr>
      <w:r w:rsidRPr="004611EF">
        <w:rPr>
          <w:rFonts w:asciiTheme="minorHAnsi" w:hAnsiTheme="minorHAnsi" w:cstheme="minorHAnsi"/>
          <w:sz w:val="22"/>
          <w:szCs w:val="22"/>
        </w:rPr>
        <w:t>Capacidad de trabajo en equipo.</w:t>
      </w:r>
    </w:p>
    <w:p w14:paraId="4E2D0EEE" w14:textId="067F4927" w:rsidR="00941487" w:rsidRDefault="00941487" w:rsidP="009A012F">
      <w:pPr>
        <w:pStyle w:val="NormalWeb"/>
        <w:numPr>
          <w:ilvl w:val="0"/>
          <w:numId w:val="4"/>
        </w:numPr>
        <w:spacing w:line="276" w:lineRule="auto"/>
        <w:jc w:val="both"/>
        <w:rPr>
          <w:rFonts w:asciiTheme="minorHAnsi" w:hAnsiTheme="minorHAnsi" w:cstheme="minorHAnsi"/>
          <w:sz w:val="22"/>
          <w:szCs w:val="22"/>
        </w:rPr>
      </w:pPr>
      <w:r w:rsidRPr="004611EF">
        <w:rPr>
          <w:rFonts w:asciiTheme="minorHAnsi" w:hAnsiTheme="minorHAnsi" w:cstheme="minorHAnsi"/>
          <w:sz w:val="22"/>
          <w:szCs w:val="22"/>
        </w:rPr>
        <w:t>Licencia de conducir/Moto o Vehículo</w:t>
      </w:r>
      <w:r w:rsidR="00B70933" w:rsidRPr="004611EF">
        <w:rPr>
          <w:rFonts w:asciiTheme="minorHAnsi" w:hAnsiTheme="minorHAnsi" w:cstheme="minorHAnsi"/>
          <w:sz w:val="22"/>
          <w:szCs w:val="22"/>
        </w:rPr>
        <w:t xml:space="preserve"> vigente</w:t>
      </w:r>
      <w:r w:rsidRPr="004611EF">
        <w:rPr>
          <w:rFonts w:asciiTheme="minorHAnsi" w:hAnsiTheme="minorHAnsi" w:cstheme="minorHAnsi"/>
          <w:sz w:val="22"/>
          <w:szCs w:val="22"/>
        </w:rPr>
        <w:t>.</w:t>
      </w:r>
    </w:p>
    <w:p w14:paraId="5C2607F3" w14:textId="77777777" w:rsidR="00FB76BA" w:rsidRPr="004611EF" w:rsidRDefault="00FB76BA" w:rsidP="00FB76BA">
      <w:pPr>
        <w:pStyle w:val="NormalWeb"/>
        <w:spacing w:line="276" w:lineRule="auto"/>
        <w:jc w:val="both"/>
        <w:rPr>
          <w:rFonts w:asciiTheme="minorHAnsi" w:hAnsiTheme="minorHAnsi" w:cstheme="minorHAnsi"/>
          <w:sz w:val="22"/>
          <w:szCs w:val="22"/>
        </w:rPr>
      </w:pPr>
    </w:p>
    <w:p w14:paraId="393E20E2" w14:textId="597188F1" w:rsidR="0086269C" w:rsidRPr="004611EF" w:rsidRDefault="0086269C" w:rsidP="0086269C">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BO"/>
        </w:rPr>
      </w:pPr>
      <w:r w:rsidRPr="004611EF">
        <w:rPr>
          <w:rFonts w:asciiTheme="minorHAnsi" w:hAnsiTheme="minorHAnsi" w:cstheme="minorHAnsi"/>
          <w:b/>
          <w:bCs/>
          <w:sz w:val="22"/>
          <w:szCs w:val="22"/>
          <w:lang w:val="es-BO"/>
        </w:rPr>
        <w:lastRenderedPageBreak/>
        <w:t>BASE DE TRABAJO Y PLAZOS</w:t>
      </w:r>
    </w:p>
    <w:p w14:paraId="1F805D43" w14:textId="45A3026E" w:rsidR="0086269C" w:rsidRPr="004611EF" w:rsidRDefault="0086269C" w:rsidP="0086269C">
      <w:pPr>
        <w:autoSpaceDE w:val="0"/>
        <w:autoSpaceDN w:val="0"/>
        <w:adjustRightInd w:val="0"/>
        <w:spacing w:before="240"/>
        <w:rPr>
          <w:rFonts w:asciiTheme="minorHAnsi" w:hAnsiTheme="minorHAnsi" w:cstheme="minorHAnsi"/>
          <w:sz w:val="22"/>
          <w:szCs w:val="22"/>
          <w:lang w:val="es-BO"/>
        </w:rPr>
      </w:pPr>
      <w:r w:rsidRPr="004611EF">
        <w:rPr>
          <w:rFonts w:asciiTheme="minorHAnsi" w:hAnsiTheme="minorHAnsi" w:cstheme="minorHAnsi"/>
          <w:sz w:val="22"/>
          <w:szCs w:val="22"/>
          <w:lang w:val="es-BO"/>
        </w:rPr>
        <w:t xml:space="preserve">El presente contrato tendrá una vigencia desde </w:t>
      </w:r>
      <w:r w:rsidRPr="00CB368E">
        <w:rPr>
          <w:rFonts w:asciiTheme="minorHAnsi" w:hAnsiTheme="minorHAnsi" w:cstheme="minorHAnsi"/>
          <w:sz w:val="22"/>
          <w:szCs w:val="22"/>
          <w:lang w:val="es-BO"/>
        </w:rPr>
        <w:t xml:space="preserve">el </w:t>
      </w:r>
      <w:r w:rsidR="00B82FB2" w:rsidRPr="00CB368E">
        <w:rPr>
          <w:rFonts w:asciiTheme="minorHAnsi" w:hAnsiTheme="minorHAnsi" w:cstheme="minorHAnsi"/>
          <w:sz w:val="22"/>
          <w:szCs w:val="22"/>
          <w:lang w:val="es-BO"/>
        </w:rPr>
        <w:t>0</w:t>
      </w:r>
      <w:r w:rsidR="00B70933" w:rsidRPr="00CB368E">
        <w:rPr>
          <w:rFonts w:asciiTheme="minorHAnsi" w:hAnsiTheme="minorHAnsi" w:cstheme="minorHAnsi"/>
          <w:sz w:val="22"/>
          <w:szCs w:val="22"/>
          <w:lang w:val="es-BO"/>
        </w:rPr>
        <w:t>4</w:t>
      </w:r>
      <w:r w:rsidRPr="00CB368E">
        <w:rPr>
          <w:rFonts w:asciiTheme="minorHAnsi" w:hAnsiTheme="minorHAnsi" w:cstheme="minorHAnsi"/>
          <w:sz w:val="22"/>
          <w:szCs w:val="22"/>
          <w:lang w:val="es-BO"/>
        </w:rPr>
        <w:t xml:space="preserve"> de </w:t>
      </w:r>
      <w:r w:rsidR="00B82FB2" w:rsidRPr="00CB368E">
        <w:rPr>
          <w:rFonts w:asciiTheme="minorHAnsi" w:hAnsiTheme="minorHAnsi" w:cstheme="minorHAnsi"/>
          <w:sz w:val="22"/>
          <w:szCs w:val="22"/>
          <w:lang w:val="es-BO"/>
        </w:rPr>
        <w:t>mayo</w:t>
      </w:r>
      <w:r w:rsidR="006E71B9" w:rsidRPr="00CB368E">
        <w:rPr>
          <w:rFonts w:asciiTheme="minorHAnsi" w:hAnsiTheme="minorHAnsi" w:cstheme="minorHAnsi"/>
          <w:sz w:val="22"/>
          <w:szCs w:val="22"/>
          <w:lang w:val="es-BO"/>
        </w:rPr>
        <w:t xml:space="preserve"> </w:t>
      </w:r>
      <w:r w:rsidRPr="00CB368E">
        <w:rPr>
          <w:rFonts w:asciiTheme="minorHAnsi" w:hAnsiTheme="minorHAnsi" w:cstheme="minorHAnsi"/>
          <w:sz w:val="22"/>
          <w:szCs w:val="22"/>
          <w:lang w:val="es-BO"/>
        </w:rPr>
        <w:t xml:space="preserve">hasta </w:t>
      </w:r>
      <w:r w:rsidR="00B70933" w:rsidRPr="00CB368E">
        <w:rPr>
          <w:rFonts w:asciiTheme="minorHAnsi" w:hAnsiTheme="minorHAnsi" w:cstheme="minorHAnsi"/>
          <w:sz w:val="22"/>
          <w:szCs w:val="22"/>
          <w:lang w:val="es-BO"/>
        </w:rPr>
        <w:t>18</w:t>
      </w:r>
      <w:r w:rsidRPr="00CB368E">
        <w:rPr>
          <w:rFonts w:asciiTheme="minorHAnsi" w:hAnsiTheme="minorHAnsi" w:cstheme="minorHAnsi"/>
          <w:sz w:val="22"/>
          <w:szCs w:val="22"/>
          <w:lang w:val="es-BO"/>
        </w:rPr>
        <w:t xml:space="preserve"> de </w:t>
      </w:r>
      <w:r w:rsidR="00B70933" w:rsidRPr="00CB368E">
        <w:rPr>
          <w:rFonts w:asciiTheme="minorHAnsi" w:hAnsiTheme="minorHAnsi" w:cstheme="minorHAnsi"/>
          <w:sz w:val="22"/>
          <w:szCs w:val="22"/>
          <w:lang w:val="es-BO"/>
        </w:rPr>
        <w:t>diciembre</w:t>
      </w:r>
      <w:r w:rsidRPr="004611EF">
        <w:rPr>
          <w:rFonts w:asciiTheme="minorHAnsi" w:hAnsiTheme="minorHAnsi" w:cstheme="minorHAnsi"/>
          <w:sz w:val="22"/>
          <w:szCs w:val="22"/>
          <w:lang w:val="es-BO"/>
        </w:rPr>
        <w:t xml:space="preserve"> de la presente gestión, la sede de la consultoría es </w:t>
      </w:r>
      <w:r w:rsidR="00941487" w:rsidRPr="004611EF">
        <w:rPr>
          <w:rFonts w:asciiTheme="minorHAnsi" w:hAnsiTheme="minorHAnsi" w:cstheme="minorHAnsi"/>
          <w:sz w:val="22"/>
          <w:szCs w:val="22"/>
          <w:lang w:val="es-BO"/>
        </w:rPr>
        <w:t>el territorio indígena de Lomerío, comunidad El Puquio</w:t>
      </w:r>
      <w:r w:rsidRPr="004611EF">
        <w:rPr>
          <w:rFonts w:asciiTheme="minorHAnsi" w:hAnsiTheme="minorHAnsi" w:cstheme="minorHAnsi"/>
          <w:sz w:val="22"/>
          <w:szCs w:val="22"/>
          <w:lang w:val="es-BO"/>
        </w:rPr>
        <w:t>, con viajes a</w:t>
      </w:r>
      <w:r w:rsidR="00941487" w:rsidRPr="004611EF">
        <w:rPr>
          <w:rFonts w:asciiTheme="minorHAnsi" w:hAnsiTheme="minorHAnsi" w:cstheme="minorHAnsi"/>
          <w:sz w:val="22"/>
          <w:szCs w:val="22"/>
          <w:lang w:val="es-BO"/>
        </w:rPr>
        <w:t>l</w:t>
      </w:r>
      <w:r w:rsidRPr="004611EF">
        <w:rPr>
          <w:rFonts w:asciiTheme="minorHAnsi" w:hAnsiTheme="minorHAnsi" w:cstheme="minorHAnsi"/>
          <w:sz w:val="22"/>
          <w:szCs w:val="22"/>
          <w:lang w:val="es-BO"/>
        </w:rPr>
        <w:t xml:space="preserve"> territorio indígena de Monte Verde, además de los municipios de Concepción y San Miguel de Velasco. </w:t>
      </w:r>
    </w:p>
    <w:p w14:paraId="12F926FF" w14:textId="04182A2D" w:rsidR="0086269C" w:rsidRPr="004611EF" w:rsidRDefault="0086269C" w:rsidP="0086269C">
      <w:pPr>
        <w:pStyle w:val="Prrafodelista"/>
        <w:numPr>
          <w:ilvl w:val="0"/>
          <w:numId w:val="1"/>
        </w:numPr>
        <w:autoSpaceDE w:val="0"/>
        <w:autoSpaceDN w:val="0"/>
        <w:adjustRightInd w:val="0"/>
        <w:spacing w:before="0" w:after="0"/>
        <w:jc w:val="both"/>
        <w:rPr>
          <w:rFonts w:asciiTheme="minorHAnsi" w:hAnsiTheme="minorHAnsi" w:cstheme="minorHAnsi"/>
          <w:b/>
          <w:bCs/>
          <w:sz w:val="22"/>
          <w:szCs w:val="22"/>
          <w:lang w:val="es-BO"/>
        </w:rPr>
      </w:pPr>
      <w:r w:rsidRPr="004611EF">
        <w:rPr>
          <w:rFonts w:asciiTheme="minorHAnsi" w:hAnsiTheme="minorHAnsi" w:cstheme="minorHAnsi"/>
          <w:b/>
          <w:bCs/>
          <w:sz w:val="22"/>
          <w:szCs w:val="22"/>
          <w:lang w:val="es-BO"/>
        </w:rPr>
        <w:t>COSTO DE LA CONSULTORÍA Y FORMA DE PAGO</w:t>
      </w:r>
    </w:p>
    <w:p w14:paraId="349FD2AC" w14:textId="2B6C4B37" w:rsidR="00301204" w:rsidRPr="004611EF" w:rsidRDefault="0086269C" w:rsidP="0086269C">
      <w:pPr>
        <w:rPr>
          <w:rFonts w:asciiTheme="minorHAnsi" w:hAnsiTheme="minorHAnsi" w:cstheme="minorHAnsi"/>
          <w:sz w:val="22"/>
          <w:szCs w:val="22"/>
          <w:lang w:val="es-BO"/>
        </w:rPr>
      </w:pPr>
      <w:r w:rsidRPr="004611EF">
        <w:rPr>
          <w:rFonts w:asciiTheme="minorHAnsi" w:hAnsiTheme="minorHAnsi" w:cstheme="minorHAnsi"/>
          <w:sz w:val="22"/>
          <w:szCs w:val="22"/>
          <w:lang w:val="es-BO"/>
        </w:rPr>
        <w:t>El costo total de la consultoría es de Bs</w:t>
      </w:r>
      <w:r w:rsidR="005918CB">
        <w:rPr>
          <w:rFonts w:asciiTheme="minorHAnsi" w:hAnsiTheme="minorHAnsi" w:cstheme="minorHAnsi"/>
          <w:sz w:val="22"/>
          <w:szCs w:val="22"/>
          <w:lang w:val="es-BO"/>
        </w:rPr>
        <w:t xml:space="preserve"> 112.</w:t>
      </w:r>
      <w:r w:rsidR="005918CB" w:rsidRPr="005918CB">
        <w:rPr>
          <w:rFonts w:asciiTheme="minorHAnsi" w:hAnsiTheme="minorHAnsi" w:cstheme="minorHAnsi"/>
          <w:sz w:val="22"/>
          <w:szCs w:val="22"/>
          <w:lang w:val="es-BO"/>
        </w:rPr>
        <w:t>000</w:t>
      </w:r>
      <w:r w:rsidRPr="005918CB">
        <w:rPr>
          <w:rFonts w:asciiTheme="minorHAnsi" w:hAnsiTheme="minorHAnsi" w:cstheme="minorHAnsi"/>
          <w:sz w:val="22"/>
          <w:szCs w:val="22"/>
          <w:lang w:val="es-BO"/>
        </w:rPr>
        <w:t xml:space="preserve"> (</w:t>
      </w:r>
      <w:r w:rsidR="005918CB" w:rsidRPr="005918CB">
        <w:rPr>
          <w:rFonts w:asciiTheme="minorHAnsi" w:hAnsiTheme="minorHAnsi" w:cstheme="minorHAnsi"/>
          <w:sz w:val="22"/>
          <w:szCs w:val="22"/>
          <w:lang w:val="es-BO"/>
        </w:rPr>
        <w:t xml:space="preserve">Ciento doce mil </w:t>
      </w:r>
      <w:r w:rsidRPr="005918CB">
        <w:rPr>
          <w:rFonts w:asciiTheme="minorHAnsi" w:hAnsiTheme="minorHAnsi" w:cstheme="minorHAnsi"/>
          <w:sz w:val="22"/>
          <w:szCs w:val="22"/>
          <w:lang w:val="es-BO"/>
        </w:rPr>
        <w:t>00/100</w:t>
      </w:r>
      <w:r w:rsidRPr="004611EF">
        <w:rPr>
          <w:rFonts w:asciiTheme="minorHAnsi" w:hAnsiTheme="minorHAnsi" w:cstheme="minorHAnsi"/>
          <w:sz w:val="22"/>
          <w:szCs w:val="22"/>
          <w:lang w:val="es-BO"/>
        </w:rPr>
        <w:t xml:space="preserve"> bolivianos)</w:t>
      </w:r>
      <w:r w:rsidR="006E71B9" w:rsidRPr="004611EF">
        <w:rPr>
          <w:rFonts w:asciiTheme="minorHAnsi" w:hAnsiTheme="minorHAnsi" w:cstheme="minorHAnsi"/>
          <w:sz w:val="22"/>
          <w:szCs w:val="22"/>
          <w:lang w:val="es-BO"/>
        </w:rPr>
        <w:t xml:space="preserve">, los costos de la consultoría, relacionados a viajes y actividades en campo serán cubiertos por la institución IBIF (transporte, alimentación, hospedaje, materiales para talleres, reuniones, refrigerios, entre otros). </w:t>
      </w:r>
    </w:p>
    <w:tbl>
      <w:tblPr>
        <w:tblStyle w:val="Tablaconcuadrcula"/>
        <w:tblW w:w="8500" w:type="dxa"/>
        <w:jc w:val="center"/>
        <w:tblLook w:val="04A0" w:firstRow="1" w:lastRow="0" w:firstColumn="1" w:lastColumn="0" w:noHBand="0" w:noVBand="1"/>
      </w:tblPr>
      <w:tblGrid>
        <w:gridCol w:w="2002"/>
        <w:gridCol w:w="1868"/>
        <w:gridCol w:w="1998"/>
        <w:gridCol w:w="2632"/>
      </w:tblGrid>
      <w:tr w:rsidR="00C25247" w:rsidRPr="004611EF" w14:paraId="301E940D" w14:textId="73CE4D55" w:rsidTr="00A32720">
        <w:trPr>
          <w:trHeight w:val="777"/>
          <w:jc w:val="center"/>
        </w:trPr>
        <w:tc>
          <w:tcPr>
            <w:tcW w:w="2002" w:type="dxa"/>
            <w:vAlign w:val="center"/>
          </w:tcPr>
          <w:p w14:paraId="64F48A92" w14:textId="748E5219" w:rsidR="00C25247" w:rsidRPr="004611EF" w:rsidRDefault="00C25247" w:rsidP="00A32720">
            <w:pPr>
              <w:pStyle w:val="Prrafodelista"/>
              <w:ind w:left="0"/>
              <w:jc w:val="center"/>
              <w:rPr>
                <w:rFonts w:asciiTheme="minorHAnsi" w:hAnsiTheme="minorHAnsi" w:cstheme="minorHAnsi"/>
                <w:b/>
                <w:bCs/>
                <w:i/>
                <w:iCs/>
                <w:sz w:val="22"/>
                <w:szCs w:val="22"/>
                <w:lang w:val="es-BO"/>
              </w:rPr>
            </w:pPr>
            <w:r w:rsidRPr="004611EF">
              <w:rPr>
                <w:rFonts w:asciiTheme="minorHAnsi" w:hAnsiTheme="minorHAnsi" w:cstheme="minorHAnsi"/>
                <w:b/>
                <w:bCs/>
                <w:i/>
                <w:iCs/>
                <w:sz w:val="22"/>
                <w:szCs w:val="22"/>
                <w:lang w:val="es-BO"/>
              </w:rPr>
              <w:t>Producto</w:t>
            </w:r>
          </w:p>
        </w:tc>
        <w:tc>
          <w:tcPr>
            <w:tcW w:w="1868" w:type="dxa"/>
            <w:vAlign w:val="center"/>
          </w:tcPr>
          <w:p w14:paraId="64F3B6C2" w14:textId="77777777" w:rsidR="00C25247" w:rsidRPr="004611EF" w:rsidRDefault="00C25247" w:rsidP="00A32720">
            <w:pPr>
              <w:pStyle w:val="Prrafodelista"/>
              <w:ind w:left="0"/>
              <w:jc w:val="center"/>
              <w:rPr>
                <w:rFonts w:asciiTheme="minorHAnsi" w:hAnsiTheme="minorHAnsi" w:cstheme="minorHAnsi"/>
                <w:b/>
                <w:bCs/>
                <w:i/>
                <w:iCs/>
                <w:sz w:val="22"/>
                <w:szCs w:val="22"/>
                <w:lang w:val="es-BO"/>
              </w:rPr>
            </w:pPr>
            <w:r w:rsidRPr="004611EF">
              <w:rPr>
                <w:rFonts w:asciiTheme="minorHAnsi" w:hAnsiTheme="minorHAnsi" w:cstheme="minorHAnsi"/>
                <w:b/>
                <w:bCs/>
                <w:i/>
                <w:iCs/>
                <w:sz w:val="22"/>
                <w:szCs w:val="22"/>
                <w:lang w:val="es-BO"/>
              </w:rPr>
              <w:t>Porcentaje (%)</w:t>
            </w:r>
          </w:p>
        </w:tc>
        <w:tc>
          <w:tcPr>
            <w:tcW w:w="1998" w:type="dxa"/>
            <w:vAlign w:val="center"/>
          </w:tcPr>
          <w:p w14:paraId="74B71E9E" w14:textId="77777777" w:rsidR="00C25247" w:rsidRPr="004611EF" w:rsidRDefault="00C25247" w:rsidP="00A32720">
            <w:pPr>
              <w:pStyle w:val="Prrafodelista"/>
              <w:ind w:left="0"/>
              <w:jc w:val="center"/>
              <w:rPr>
                <w:rFonts w:asciiTheme="minorHAnsi" w:hAnsiTheme="minorHAnsi" w:cstheme="minorHAnsi"/>
                <w:b/>
                <w:bCs/>
                <w:i/>
                <w:iCs/>
                <w:sz w:val="22"/>
                <w:szCs w:val="22"/>
                <w:lang w:val="es-BO"/>
              </w:rPr>
            </w:pPr>
            <w:r w:rsidRPr="004611EF">
              <w:rPr>
                <w:rFonts w:asciiTheme="minorHAnsi" w:hAnsiTheme="minorHAnsi" w:cstheme="minorHAnsi"/>
                <w:b/>
                <w:bCs/>
                <w:i/>
                <w:iCs/>
                <w:sz w:val="22"/>
                <w:szCs w:val="22"/>
                <w:lang w:val="es-BO"/>
              </w:rPr>
              <w:t>Monto (Bs)</w:t>
            </w:r>
          </w:p>
        </w:tc>
        <w:tc>
          <w:tcPr>
            <w:tcW w:w="2632" w:type="dxa"/>
            <w:vAlign w:val="center"/>
          </w:tcPr>
          <w:p w14:paraId="4C79AC31" w14:textId="12F0701D" w:rsidR="00C25247" w:rsidRPr="004611EF" w:rsidRDefault="00C25247" w:rsidP="00A32720">
            <w:pPr>
              <w:pStyle w:val="Prrafodelista"/>
              <w:ind w:left="0"/>
              <w:jc w:val="center"/>
              <w:rPr>
                <w:rFonts w:asciiTheme="minorHAnsi" w:hAnsiTheme="minorHAnsi" w:cstheme="minorHAnsi"/>
                <w:b/>
                <w:bCs/>
                <w:i/>
                <w:iCs/>
                <w:sz w:val="22"/>
                <w:szCs w:val="22"/>
                <w:lang w:val="es-BO"/>
              </w:rPr>
            </w:pPr>
            <w:r w:rsidRPr="004611EF">
              <w:rPr>
                <w:rFonts w:asciiTheme="minorHAnsi" w:hAnsiTheme="minorHAnsi" w:cstheme="minorHAnsi"/>
                <w:b/>
                <w:bCs/>
                <w:i/>
                <w:iCs/>
                <w:sz w:val="22"/>
                <w:szCs w:val="22"/>
                <w:lang w:val="es-BO"/>
              </w:rPr>
              <w:t>Fecha de presentación</w:t>
            </w:r>
          </w:p>
        </w:tc>
      </w:tr>
      <w:tr w:rsidR="00C25247" w:rsidRPr="004611EF" w14:paraId="03C21B63" w14:textId="72CFA672" w:rsidTr="00A32720">
        <w:trPr>
          <w:trHeight w:val="493"/>
          <w:jc w:val="center"/>
        </w:trPr>
        <w:tc>
          <w:tcPr>
            <w:tcW w:w="2002" w:type="dxa"/>
            <w:vAlign w:val="center"/>
          </w:tcPr>
          <w:p w14:paraId="20228BEB" w14:textId="2D09B2B9" w:rsidR="00C25247" w:rsidRPr="004611EF" w:rsidRDefault="00C25247" w:rsidP="00A32720">
            <w:pPr>
              <w:pStyle w:val="Prrafodelista"/>
              <w:ind w:left="0"/>
              <w:jc w:val="center"/>
              <w:rPr>
                <w:rFonts w:asciiTheme="minorHAnsi" w:hAnsiTheme="minorHAnsi" w:cstheme="minorHAnsi"/>
                <w:sz w:val="22"/>
                <w:szCs w:val="22"/>
                <w:lang w:val="es-BO"/>
              </w:rPr>
            </w:pPr>
            <w:r w:rsidRPr="004611EF">
              <w:rPr>
                <w:rFonts w:asciiTheme="minorHAnsi" w:hAnsiTheme="minorHAnsi" w:cstheme="minorHAnsi"/>
                <w:sz w:val="22"/>
                <w:szCs w:val="22"/>
                <w:lang w:val="es-BO"/>
              </w:rPr>
              <w:t>Producto 1</w:t>
            </w:r>
          </w:p>
        </w:tc>
        <w:tc>
          <w:tcPr>
            <w:tcW w:w="1868" w:type="dxa"/>
            <w:vAlign w:val="center"/>
          </w:tcPr>
          <w:p w14:paraId="0C14B8B8" w14:textId="709C78D1" w:rsidR="00C25247" w:rsidRPr="004611EF" w:rsidRDefault="00B82FB2" w:rsidP="00A32720">
            <w:pPr>
              <w:pStyle w:val="Prrafodelista"/>
              <w:ind w:left="0"/>
              <w:jc w:val="center"/>
              <w:rPr>
                <w:rFonts w:asciiTheme="minorHAnsi" w:hAnsiTheme="minorHAnsi" w:cstheme="minorHAnsi"/>
                <w:sz w:val="22"/>
                <w:szCs w:val="22"/>
                <w:lang w:val="es-BO"/>
              </w:rPr>
            </w:pPr>
            <w:r w:rsidRPr="004611EF">
              <w:rPr>
                <w:rFonts w:asciiTheme="minorHAnsi" w:hAnsiTheme="minorHAnsi" w:cstheme="minorHAnsi"/>
                <w:sz w:val="22"/>
                <w:szCs w:val="22"/>
                <w:lang w:val="es-BO"/>
              </w:rPr>
              <w:t>2</w:t>
            </w:r>
            <w:r w:rsidR="00FB76BA">
              <w:rPr>
                <w:rFonts w:asciiTheme="minorHAnsi" w:hAnsiTheme="minorHAnsi" w:cstheme="minorHAnsi"/>
                <w:sz w:val="22"/>
                <w:szCs w:val="22"/>
                <w:lang w:val="es-BO"/>
              </w:rPr>
              <w:t xml:space="preserve">0 </w:t>
            </w:r>
            <w:r w:rsidR="00C25247" w:rsidRPr="004611EF">
              <w:rPr>
                <w:rFonts w:asciiTheme="minorHAnsi" w:hAnsiTheme="minorHAnsi" w:cstheme="minorHAnsi"/>
                <w:sz w:val="22"/>
                <w:szCs w:val="22"/>
                <w:lang w:val="es-BO"/>
              </w:rPr>
              <w:t>%</w:t>
            </w:r>
          </w:p>
        </w:tc>
        <w:tc>
          <w:tcPr>
            <w:tcW w:w="1998" w:type="dxa"/>
            <w:vAlign w:val="center"/>
          </w:tcPr>
          <w:p w14:paraId="11FF21D8" w14:textId="2CFC9766" w:rsidR="00C25247" w:rsidRPr="004611EF" w:rsidRDefault="005918CB" w:rsidP="00A32720">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22.400</w:t>
            </w:r>
          </w:p>
        </w:tc>
        <w:tc>
          <w:tcPr>
            <w:tcW w:w="2632" w:type="dxa"/>
            <w:vAlign w:val="center"/>
          </w:tcPr>
          <w:p w14:paraId="23314AAB" w14:textId="32EAD9E8" w:rsidR="00C25247" w:rsidRPr="004611EF" w:rsidRDefault="00301204" w:rsidP="00A32720">
            <w:pPr>
              <w:pStyle w:val="Prrafodelista"/>
              <w:ind w:left="0"/>
              <w:jc w:val="center"/>
              <w:rPr>
                <w:rFonts w:asciiTheme="minorHAnsi" w:hAnsiTheme="minorHAnsi" w:cstheme="minorHAnsi"/>
                <w:sz w:val="22"/>
                <w:szCs w:val="22"/>
                <w:lang w:val="es-BO"/>
              </w:rPr>
            </w:pPr>
            <w:r w:rsidRPr="004611EF">
              <w:rPr>
                <w:rFonts w:asciiTheme="minorHAnsi" w:hAnsiTheme="minorHAnsi" w:cstheme="minorHAnsi"/>
                <w:sz w:val="22"/>
                <w:szCs w:val="22"/>
                <w:lang w:val="es-BO"/>
              </w:rPr>
              <w:t>11/05/2026</w:t>
            </w:r>
          </w:p>
        </w:tc>
      </w:tr>
      <w:tr w:rsidR="00C25247" w:rsidRPr="004611EF" w14:paraId="67CEA541" w14:textId="350A4149" w:rsidTr="00A32720">
        <w:trPr>
          <w:trHeight w:val="493"/>
          <w:jc w:val="center"/>
        </w:trPr>
        <w:tc>
          <w:tcPr>
            <w:tcW w:w="2002" w:type="dxa"/>
            <w:vAlign w:val="center"/>
          </w:tcPr>
          <w:p w14:paraId="48A1561E" w14:textId="681A20CC" w:rsidR="00C25247" w:rsidRPr="004611EF" w:rsidRDefault="00C25247" w:rsidP="00A32720">
            <w:pPr>
              <w:pStyle w:val="Prrafodelista"/>
              <w:ind w:left="0"/>
              <w:jc w:val="center"/>
              <w:rPr>
                <w:rFonts w:asciiTheme="minorHAnsi" w:hAnsiTheme="minorHAnsi" w:cstheme="minorHAnsi"/>
                <w:sz w:val="22"/>
                <w:szCs w:val="22"/>
                <w:lang w:val="es-BO"/>
              </w:rPr>
            </w:pPr>
            <w:r w:rsidRPr="004611EF">
              <w:rPr>
                <w:rFonts w:asciiTheme="minorHAnsi" w:hAnsiTheme="minorHAnsi" w:cstheme="minorHAnsi"/>
                <w:sz w:val="22"/>
                <w:szCs w:val="22"/>
                <w:lang w:val="es-BO"/>
              </w:rPr>
              <w:t>Producto 2</w:t>
            </w:r>
          </w:p>
        </w:tc>
        <w:tc>
          <w:tcPr>
            <w:tcW w:w="1868" w:type="dxa"/>
            <w:vAlign w:val="center"/>
          </w:tcPr>
          <w:p w14:paraId="519697FC" w14:textId="042EB828" w:rsidR="00C25247" w:rsidRPr="004611EF" w:rsidRDefault="00B82FB2" w:rsidP="00A32720">
            <w:pPr>
              <w:pStyle w:val="Prrafodelista"/>
              <w:ind w:left="0"/>
              <w:jc w:val="center"/>
              <w:rPr>
                <w:rFonts w:asciiTheme="minorHAnsi" w:hAnsiTheme="minorHAnsi" w:cstheme="minorHAnsi"/>
                <w:sz w:val="22"/>
                <w:szCs w:val="22"/>
                <w:lang w:val="es-BO"/>
              </w:rPr>
            </w:pPr>
            <w:r w:rsidRPr="004611EF">
              <w:rPr>
                <w:rFonts w:asciiTheme="minorHAnsi" w:hAnsiTheme="minorHAnsi" w:cstheme="minorHAnsi"/>
                <w:sz w:val="22"/>
                <w:szCs w:val="22"/>
                <w:lang w:val="es-BO"/>
              </w:rPr>
              <w:t>2</w:t>
            </w:r>
            <w:r w:rsidR="00FB76BA">
              <w:rPr>
                <w:rFonts w:asciiTheme="minorHAnsi" w:hAnsiTheme="minorHAnsi" w:cstheme="minorHAnsi"/>
                <w:sz w:val="22"/>
                <w:szCs w:val="22"/>
                <w:lang w:val="es-BO"/>
              </w:rPr>
              <w:t>0</w:t>
            </w:r>
            <w:r w:rsidR="00C25247" w:rsidRPr="004611EF">
              <w:rPr>
                <w:rFonts w:asciiTheme="minorHAnsi" w:hAnsiTheme="minorHAnsi" w:cstheme="minorHAnsi"/>
                <w:sz w:val="22"/>
                <w:szCs w:val="22"/>
                <w:lang w:val="es-BO"/>
              </w:rPr>
              <w:t xml:space="preserve"> %</w:t>
            </w:r>
          </w:p>
        </w:tc>
        <w:tc>
          <w:tcPr>
            <w:tcW w:w="1998" w:type="dxa"/>
            <w:vAlign w:val="center"/>
          </w:tcPr>
          <w:p w14:paraId="195187AD" w14:textId="351E8CC3" w:rsidR="00C25247" w:rsidRPr="004611EF" w:rsidRDefault="005918CB" w:rsidP="00A32720">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22.400</w:t>
            </w:r>
          </w:p>
        </w:tc>
        <w:tc>
          <w:tcPr>
            <w:tcW w:w="2632" w:type="dxa"/>
            <w:vAlign w:val="center"/>
          </w:tcPr>
          <w:p w14:paraId="65776C14" w14:textId="3E01F52C" w:rsidR="00C25247" w:rsidRPr="004611EF" w:rsidRDefault="00CB368E" w:rsidP="00A32720">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04</w:t>
            </w:r>
            <w:r w:rsidR="00301204" w:rsidRPr="004611EF">
              <w:rPr>
                <w:rFonts w:asciiTheme="minorHAnsi" w:hAnsiTheme="minorHAnsi" w:cstheme="minorHAnsi"/>
                <w:sz w:val="22"/>
                <w:szCs w:val="22"/>
                <w:lang w:val="es-BO"/>
              </w:rPr>
              <w:t>/07/2026</w:t>
            </w:r>
          </w:p>
        </w:tc>
      </w:tr>
      <w:tr w:rsidR="00C25247" w:rsidRPr="004611EF" w14:paraId="5A93394B" w14:textId="317A1DF3" w:rsidTr="00A32720">
        <w:trPr>
          <w:trHeight w:val="493"/>
          <w:jc w:val="center"/>
        </w:trPr>
        <w:tc>
          <w:tcPr>
            <w:tcW w:w="2002" w:type="dxa"/>
            <w:vAlign w:val="center"/>
          </w:tcPr>
          <w:p w14:paraId="7DA68B4C" w14:textId="77777777" w:rsidR="00C25247" w:rsidRPr="004611EF" w:rsidRDefault="00C25247" w:rsidP="00A32720">
            <w:pPr>
              <w:pStyle w:val="Prrafodelista"/>
              <w:ind w:left="0"/>
              <w:jc w:val="center"/>
              <w:rPr>
                <w:rFonts w:asciiTheme="minorHAnsi" w:hAnsiTheme="minorHAnsi" w:cstheme="minorHAnsi"/>
                <w:sz w:val="22"/>
                <w:szCs w:val="22"/>
                <w:lang w:val="es-BO"/>
              </w:rPr>
            </w:pPr>
            <w:r w:rsidRPr="004611EF">
              <w:rPr>
                <w:rFonts w:asciiTheme="minorHAnsi" w:hAnsiTheme="minorHAnsi" w:cstheme="minorHAnsi"/>
                <w:sz w:val="22"/>
                <w:szCs w:val="22"/>
                <w:lang w:val="es-BO"/>
              </w:rPr>
              <w:t>Producto 3</w:t>
            </w:r>
          </w:p>
        </w:tc>
        <w:tc>
          <w:tcPr>
            <w:tcW w:w="1868" w:type="dxa"/>
            <w:vAlign w:val="center"/>
          </w:tcPr>
          <w:p w14:paraId="61530BCC" w14:textId="47CCC940" w:rsidR="00C25247" w:rsidRPr="004611EF" w:rsidRDefault="00B82FB2" w:rsidP="00A32720">
            <w:pPr>
              <w:pStyle w:val="Prrafodelista"/>
              <w:ind w:left="0"/>
              <w:jc w:val="center"/>
              <w:rPr>
                <w:rFonts w:asciiTheme="minorHAnsi" w:hAnsiTheme="minorHAnsi" w:cstheme="minorHAnsi"/>
                <w:sz w:val="22"/>
                <w:szCs w:val="22"/>
                <w:lang w:val="es-BO"/>
              </w:rPr>
            </w:pPr>
            <w:r w:rsidRPr="004611EF">
              <w:rPr>
                <w:rFonts w:asciiTheme="minorHAnsi" w:hAnsiTheme="minorHAnsi" w:cstheme="minorHAnsi"/>
                <w:sz w:val="22"/>
                <w:szCs w:val="22"/>
                <w:lang w:val="es-BO"/>
              </w:rPr>
              <w:t>2</w:t>
            </w:r>
            <w:r w:rsidR="00FB76BA">
              <w:rPr>
                <w:rFonts w:asciiTheme="minorHAnsi" w:hAnsiTheme="minorHAnsi" w:cstheme="minorHAnsi"/>
                <w:sz w:val="22"/>
                <w:szCs w:val="22"/>
                <w:lang w:val="es-BO"/>
              </w:rPr>
              <w:t>0</w:t>
            </w:r>
            <w:r w:rsidR="00C25247" w:rsidRPr="004611EF">
              <w:rPr>
                <w:rFonts w:asciiTheme="minorHAnsi" w:hAnsiTheme="minorHAnsi" w:cstheme="minorHAnsi"/>
                <w:sz w:val="22"/>
                <w:szCs w:val="22"/>
                <w:lang w:val="es-BO"/>
              </w:rPr>
              <w:t xml:space="preserve"> %</w:t>
            </w:r>
          </w:p>
        </w:tc>
        <w:tc>
          <w:tcPr>
            <w:tcW w:w="1998" w:type="dxa"/>
            <w:vAlign w:val="center"/>
          </w:tcPr>
          <w:p w14:paraId="49F86DA5" w14:textId="5D1CCEBD" w:rsidR="00C25247" w:rsidRPr="004611EF" w:rsidRDefault="005918CB" w:rsidP="00A32720">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22.400</w:t>
            </w:r>
          </w:p>
        </w:tc>
        <w:tc>
          <w:tcPr>
            <w:tcW w:w="2632" w:type="dxa"/>
            <w:vAlign w:val="center"/>
          </w:tcPr>
          <w:p w14:paraId="34DBAF39" w14:textId="69019399" w:rsidR="00C25247" w:rsidRPr="004611EF" w:rsidRDefault="00CB368E" w:rsidP="00A32720">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04</w:t>
            </w:r>
            <w:r w:rsidR="00CB7CF1" w:rsidRPr="004611EF">
              <w:rPr>
                <w:rFonts w:asciiTheme="minorHAnsi" w:hAnsiTheme="minorHAnsi" w:cstheme="minorHAnsi"/>
                <w:sz w:val="22"/>
                <w:szCs w:val="22"/>
                <w:lang w:val="es-BO"/>
              </w:rPr>
              <w:t>/09/2026</w:t>
            </w:r>
          </w:p>
        </w:tc>
      </w:tr>
      <w:tr w:rsidR="00B82FB2" w:rsidRPr="004611EF" w14:paraId="22F380B8" w14:textId="77777777" w:rsidTr="00A32720">
        <w:trPr>
          <w:trHeight w:val="493"/>
          <w:jc w:val="center"/>
        </w:trPr>
        <w:tc>
          <w:tcPr>
            <w:tcW w:w="2002" w:type="dxa"/>
            <w:vAlign w:val="center"/>
          </w:tcPr>
          <w:p w14:paraId="0D58FDB5" w14:textId="2608C3FF" w:rsidR="00B82FB2" w:rsidRPr="004611EF" w:rsidRDefault="00B82FB2" w:rsidP="00A32720">
            <w:pPr>
              <w:pStyle w:val="Prrafodelista"/>
              <w:ind w:left="0"/>
              <w:jc w:val="center"/>
              <w:rPr>
                <w:rFonts w:asciiTheme="minorHAnsi" w:hAnsiTheme="minorHAnsi" w:cstheme="minorHAnsi"/>
                <w:sz w:val="22"/>
                <w:szCs w:val="22"/>
                <w:lang w:val="es-BO"/>
              </w:rPr>
            </w:pPr>
            <w:r w:rsidRPr="004611EF">
              <w:rPr>
                <w:rFonts w:asciiTheme="minorHAnsi" w:hAnsiTheme="minorHAnsi" w:cstheme="minorHAnsi"/>
                <w:sz w:val="22"/>
                <w:szCs w:val="22"/>
                <w:lang w:val="es-BO"/>
              </w:rPr>
              <w:t>Producto 4</w:t>
            </w:r>
          </w:p>
        </w:tc>
        <w:tc>
          <w:tcPr>
            <w:tcW w:w="1868" w:type="dxa"/>
            <w:vAlign w:val="center"/>
          </w:tcPr>
          <w:p w14:paraId="2A09B065" w14:textId="124D5F62" w:rsidR="00B82FB2" w:rsidRPr="004611EF" w:rsidRDefault="00B82FB2" w:rsidP="00A32720">
            <w:pPr>
              <w:pStyle w:val="Prrafodelista"/>
              <w:ind w:left="0"/>
              <w:jc w:val="center"/>
              <w:rPr>
                <w:rFonts w:asciiTheme="minorHAnsi" w:hAnsiTheme="minorHAnsi" w:cstheme="minorHAnsi"/>
                <w:sz w:val="22"/>
                <w:szCs w:val="22"/>
                <w:lang w:val="es-BO"/>
              </w:rPr>
            </w:pPr>
            <w:r w:rsidRPr="004611EF">
              <w:rPr>
                <w:rFonts w:asciiTheme="minorHAnsi" w:hAnsiTheme="minorHAnsi" w:cstheme="minorHAnsi"/>
                <w:sz w:val="22"/>
                <w:szCs w:val="22"/>
                <w:lang w:val="es-BO"/>
              </w:rPr>
              <w:t>2</w:t>
            </w:r>
            <w:r w:rsidR="00FB76BA">
              <w:rPr>
                <w:rFonts w:asciiTheme="minorHAnsi" w:hAnsiTheme="minorHAnsi" w:cstheme="minorHAnsi"/>
                <w:sz w:val="22"/>
                <w:szCs w:val="22"/>
                <w:lang w:val="es-BO"/>
              </w:rPr>
              <w:t xml:space="preserve">0 </w:t>
            </w:r>
            <w:r w:rsidRPr="004611EF">
              <w:rPr>
                <w:rFonts w:asciiTheme="minorHAnsi" w:hAnsiTheme="minorHAnsi" w:cstheme="minorHAnsi"/>
                <w:sz w:val="22"/>
                <w:szCs w:val="22"/>
                <w:lang w:val="es-BO"/>
              </w:rPr>
              <w:t>%</w:t>
            </w:r>
          </w:p>
        </w:tc>
        <w:tc>
          <w:tcPr>
            <w:tcW w:w="1998" w:type="dxa"/>
            <w:vAlign w:val="center"/>
          </w:tcPr>
          <w:p w14:paraId="50C0C98A" w14:textId="7C4D22EB" w:rsidR="00B82FB2" w:rsidRPr="004611EF" w:rsidRDefault="005918CB" w:rsidP="00A32720">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22.400</w:t>
            </w:r>
          </w:p>
        </w:tc>
        <w:tc>
          <w:tcPr>
            <w:tcW w:w="2632" w:type="dxa"/>
            <w:vAlign w:val="center"/>
          </w:tcPr>
          <w:p w14:paraId="0F008B7A" w14:textId="274E1CAC" w:rsidR="00B82FB2" w:rsidRPr="004611EF" w:rsidRDefault="00CB368E" w:rsidP="00A32720">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04</w:t>
            </w:r>
            <w:r w:rsidR="00CB7CF1" w:rsidRPr="004611EF">
              <w:rPr>
                <w:rFonts w:asciiTheme="minorHAnsi" w:hAnsiTheme="minorHAnsi" w:cstheme="minorHAnsi"/>
                <w:sz w:val="22"/>
                <w:szCs w:val="22"/>
                <w:lang w:val="es-BO"/>
              </w:rPr>
              <w:t>/11/2026</w:t>
            </w:r>
          </w:p>
        </w:tc>
      </w:tr>
      <w:tr w:rsidR="00FB76BA" w:rsidRPr="004611EF" w14:paraId="76D4C617" w14:textId="77777777" w:rsidTr="00A32720">
        <w:trPr>
          <w:trHeight w:val="493"/>
          <w:jc w:val="center"/>
        </w:trPr>
        <w:tc>
          <w:tcPr>
            <w:tcW w:w="2002" w:type="dxa"/>
            <w:vAlign w:val="center"/>
          </w:tcPr>
          <w:p w14:paraId="07A2389D" w14:textId="1D962498" w:rsidR="00FB76BA" w:rsidRPr="004611EF" w:rsidRDefault="00FB76BA" w:rsidP="00A32720">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Producto 5</w:t>
            </w:r>
          </w:p>
        </w:tc>
        <w:tc>
          <w:tcPr>
            <w:tcW w:w="1868" w:type="dxa"/>
            <w:vAlign w:val="center"/>
          </w:tcPr>
          <w:p w14:paraId="7562A670" w14:textId="554607C1" w:rsidR="00FB76BA" w:rsidRPr="004611EF" w:rsidRDefault="00FB76BA" w:rsidP="00A32720">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20 %</w:t>
            </w:r>
          </w:p>
        </w:tc>
        <w:tc>
          <w:tcPr>
            <w:tcW w:w="1998" w:type="dxa"/>
            <w:vAlign w:val="center"/>
          </w:tcPr>
          <w:p w14:paraId="64981ADC" w14:textId="437B8337" w:rsidR="00FB76BA" w:rsidRPr="004611EF" w:rsidRDefault="005918CB" w:rsidP="00A32720">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22.400</w:t>
            </w:r>
          </w:p>
        </w:tc>
        <w:tc>
          <w:tcPr>
            <w:tcW w:w="2632" w:type="dxa"/>
            <w:vAlign w:val="center"/>
          </w:tcPr>
          <w:p w14:paraId="3A4B53A5" w14:textId="7F4FABAD" w:rsidR="00FB76BA" w:rsidRPr="004611EF" w:rsidRDefault="00CB368E" w:rsidP="00A32720">
            <w:pPr>
              <w:pStyle w:val="Prrafodelista"/>
              <w:ind w:left="0"/>
              <w:jc w:val="center"/>
              <w:rPr>
                <w:rFonts w:asciiTheme="minorHAnsi" w:hAnsiTheme="minorHAnsi" w:cstheme="minorHAnsi"/>
                <w:sz w:val="22"/>
                <w:szCs w:val="22"/>
                <w:lang w:val="es-BO"/>
              </w:rPr>
            </w:pPr>
            <w:r>
              <w:rPr>
                <w:rFonts w:asciiTheme="minorHAnsi" w:hAnsiTheme="minorHAnsi" w:cstheme="minorHAnsi"/>
                <w:sz w:val="22"/>
                <w:szCs w:val="22"/>
                <w:lang w:val="es-BO"/>
              </w:rPr>
              <w:t>18/12/2026</w:t>
            </w:r>
          </w:p>
        </w:tc>
      </w:tr>
    </w:tbl>
    <w:p w14:paraId="383EC634" w14:textId="3F8B870D" w:rsidR="0086269C" w:rsidRPr="004611EF" w:rsidRDefault="0086269C" w:rsidP="007A0121">
      <w:pPr>
        <w:autoSpaceDE w:val="0"/>
        <w:autoSpaceDN w:val="0"/>
        <w:adjustRightInd w:val="0"/>
        <w:spacing w:after="0" w:line="240" w:lineRule="auto"/>
        <w:rPr>
          <w:rFonts w:asciiTheme="minorHAnsi" w:hAnsiTheme="minorHAnsi" w:cstheme="minorHAnsi"/>
          <w:sz w:val="22"/>
          <w:szCs w:val="22"/>
          <w:lang w:val="es-BO"/>
        </w:rPr>
      </w:pPr>
      <w:r w:rsidRPr="004611EF">
        <w:rPr>
          <w:rFonts w:asciiTheme="minorHAnsi" w:hAnsiTheme="minorHAnsi" w:cstheme="minorHAnsi"/>
          <w:sz w:val="22"/>
          <w:szCs w:val="22"/>
          <w:lang w:val="es-BO"/>
        </w:rPr>
        <w:t xml:space="preserve">Nota: El consultor deberá presentar factura (en caso contrario se procederá con el descuento por retención impositiva) y realizar el pago </w:t>
      </w:r>
      <w:r w:rsidR="006E71B9" w:rsidRPr="004611EF">
        <w:rPr>
          <w:rFonts w:asciiTheme="minorHAnsi" w:hAnsiTheme="minorHAnsi" w:cstheme="minorHAnsi"/>
          <w:sz w:val="22"/>
          <w:szCs w:val="22"/>
          <w:lang w:val="es-BO"/>
        </w:rPr>
        <w:t>a la gestora</w:t>
      </w:r>
      <w:r w:rsidRPr="004611EF">
        <w:rPr>
          <w:rFonts w:asciiTheme="minorHAnsi" w:hAnsiTheme="minorHAnsi" w:cstheme="minorHAnsi"/>
          <w:sz w:val="22"/>
          <w:szCs w:val="22"/>
          <w:lang w:val="es-BO"/>
        </w:rPr>
        <w:t xml:space="preserve"> correspondiente.</w:t>
      </w:r>
    </w:p>
    <w:p w14:paraId="6739DDB8" w14:textId="77777777" w:rsidR="00473B46" w:rsidRPr="004611EF" w:rsidRDefault="00473B46" w:rsidP="00473B46">
      <w:pPr>
        <w:pStyle w:val="NormalWeb"/>
        <w:numPr>
          <w:ilvl w:val="0"/>
          <w:numId w:val="1"/>
        </w:numPr>
        <w:spacing w:before="120" w:beforeAutospacing="0" w:after="0" w:afterAutospacing="0"/>
        <w:textAlignment w:val="baseline"/>
        <w:rPr>
          <w:rFonts w:asciiTheme="minorHAnsi" w:hAnsiTheme="minorHAnsi" w:cstheme="minorHAnsi"/>
          <w:b/>
          <w:bCs/>
          <w:color w:val="000000"/>
          <w:sz w:val="22"/>
          <w:szCs w:val="22"/>
        </w:rPr>
      </w:pPr>
      <w:r w:rsidRPr="004611EF">
        <w:rPr>
          <w:rFonts w:asciiTheme="minorHAnsi" w:hAnsiTheme="minorHAnsi" w:cstheme="minorHAnsi"/>
          <w:b/>
          <w:bCs/>
          <w:color w:val="000000"/>
          <w:sz w:val="22"/>
          <w:szCs w:val="22"/>
        </w:rPr>
        <w:t xml:space="preserve">ENVIO DE PROPUESTAS </w:t>
      </w:r>
    </w:p>
    <w:p w14:paraId="31FBC9C4" w14:textId="77777777" w:rsidR="00473B46" w:rsidRPr="004611EF" w:rsidRDefault="00473B46" w:rsidP="00473B46">
      <w:pPr>
        <w:pStyle w:val="NormalWeb"/>
        <w:spacing w:before="120" w:beforeAutospacing="0" w:after="0" w:afterAutospacing="0"/>
        <w:jc w:val="both"/>
        <w:rPr>
          <w:rFonts w:asciiTheme="minorHAnsi" w:hAnsiTheme="minorHAnsi" w:cstheme="minorHAnsi"/>
          <w:sz w:val="22"/>
          <w:szCs w:val="22"/>
        </w:rPr>
      </w:pPr>
      <w:r w:rsidRPr="004611EF">
        <w:rPr>
          <w:rFonts w:asciiTheme="minorHAnsi" w:hAnsiTheme="minorHAnsi" w:cstheme="minorHAnsi"/>
          <w:color w:val="000000"/>
          <w:sz w:val="22"/>
          <w:szCs w:val="22"/>
        </w:rPr>
        <w:t>La propuesta debe contener mínimamente: </w:t>
      </w:r>
    </w:p>
    <w:p w14:paraId="23782997" w14:textId="0805E485" w:rsidR="00473B46" w:rsidRPr="004611EF" w:rsidRDefault="00473B46" w:rsidP="009A012F">
      <w:pPr>
        <w:pStyle w:val="NormalWeb"/>
        <w:numPr>
          <w:ilvl w:val="0"/>
          <w:numId w:val="5"/>
        </w:numPr>
        <w:spacing w:before="120" w:beforeAutospacing="0" w:after="0" w:afterAutospacing="0"/>
        <w:ind w:left="360"/>
        <w:jc w:val="both"/>
        <w:textAlignment w:val="baseline"/>
        <w:rPr>
          <w:rFonts w:asciiTheme="minorHAnsi" w:hAnsiTheme="minorHAnsi" w:cstheme="minorHAnsi"/>
          <w:color w:val="000000"/>
          <w:sz w:val="22"/>
          <w:szCs w:val="22"/>
        </w:rPr>
      </w:pPr>
      <w:r w:rsidRPr="004611EF">
        <w:rPr>
          <w:rFonts w:asciiTheme="minorHAnsi" w:hAnsiTheme="minorHAnsi" w:cstheme="minorHAnsi"/>
          <w:color w:val="000000"/>
          <w:sz w:val="22"/>
          <w:szCs w:val="22"/>
        </w:rPr>
        <w:t>Carta de presentación dirigida a: </w:t>
      </w:r>
    </w:p>
    <w:p w14:paraId="1C94703B" w14:textId="77777777" w:rsidR="00CB368E" w:rsidRDefault="00CB368E" w:rsidP="00473B46">
      <w:pPr>
        <w:pStyle w:val="NormalWeb"/>
        <w:shd w:val="clear" w:color="auto" w:fill="FFFFFF"/>
        <w:spacing w:before="0" w:beforeAutospacing="0" w:after="0" w:afterAutospacing="0"/>
        <w:ind w:left="720"/>
        <w:rPr>
          <w:rFonts w:asciiTheme="minorHAnsi" w:hAnsiTheme="minorHAnsi" w:cstheme="minorHAnsi"/>
          <w:b/>
          <w:bCs/>
          <w:color w:val="000000"/>
          <w:sz w:val="22"/>
          <w:szCs w:val="22"/>
          <w:shd w:val="clear" w:color="auto" w:fill="FFFFFF"/>
        </w:rPr>
      </w:pPr>
    </w:p>
    <w:p w14:paraId="53E040F9" w14:textId="2E7A156B" w:rsidR="00473B46" w:rsidRPr="004611EF" w:rsidRDefault="00473B46" w:rsidP="00473B46">
      <w:pPr>
        <w:pStyle w:val="NormalWeb"/>
        <w:shd w:val="clear" w:color="auto" w:fill="FFFFFF"/>
        <w:spacing w:before="0" w:beforeAutospacing="0" w:after="0" w:afterAutospacing="0"/>
        <w:ind w:left="720"/>
        <w:rPr>
          <w:rFonts w:asciiTheme="minorHAnsi" w:hAnsiTheme="minorHAnsi" w:cstheme="minorHAnsi"/>
          <w:sz w:val="22"/>
          <w:szCs w:val="22"/>
        </w:rPr>
      </w:pPr>
      <w:r w:rsidRPr="004611EF">
        <w:rPr>
          <w:rFonts w:asciiTheme="minorHAnsi" w:hAnsiTheme="minorHAnsi" w:cstheme="minorHAnsi"/>
          <w:b/>
          <w:bCs/>
          <w:color w:val="000000"/>
          <w:sz w:val="22"/>
          <w:szCs w:val="22"/>
          <w:shd w:val="clear" w:color="auto" w:fill="FFFFFF"/>
        </w:rPr>
        <w:t xml:space="preserve">Instituto Boliviano de Investigación Forestal </w:t>
      </w:r>
    </w:p>
    <w:p w14:paraId="5D29765C" w14:textId="7672B534" w:rsidR="00473B46" w:rsidRDefault="00473B46" w:rsidP="00473B46">
      <w:pPr>
        <w:pStyle w:val="NormalWeb"/>
        <w:shd w:val="clear" w:color="auto" w:fill="FFFFFF"/>
        <w:spacing w:before="0" w:beforeAutospacing="0" w:after="0" w:afterAutospacing="0"/>
        <w:ind w:left="720"/>
        <w:rPr>
          <w:rFonts w:asciiTheme="minorHAnsi" w:hAnsiTheme="minorHAnsi" w:cstheme="minorHAnsi"/>
          <w:color w:val="000000"/>
          <w:sz w:val="22"/>
          <w:szCs w:val="22"/>
          <w:shd w:val="clear" w:color="auto" w:fill="FFFFFF"/>
        </w:rPr>
      </w:pPr>
      <w:r w:rsidRPr="004611EF">
        <w:rPr>
          <w:rFonts w:asciiTheme="minorHAnsi" w:hAnsiTheme="minorHAnsi" w:cstheme="minorHAnsi"/>
          <w:color w:val="000000"/>
          <w:sz w:val="22"/>
          <w:szCs w:val="22"/>
          <w:shd w:val="clear" w:color="auto" w:fill="FFFFFF"/>
        </w:rPr>
        <w:t>Dirección</w:t>
      </w:r>
      <w:r w:rsidR="00CB368E">
        <w:rPr>
          <w:rFonts w:asciiTheme="minorHAnsi" w:hAnsiTheme="minorHAnsi" w:cstheme="minorHAnsi"/>
          <w:color w:val="000000"/>
          <w:sz w:val="22"/>
          <w:szCs w:val="22"/>
          <w:shd w:val="clear" w:color="auto" w:fill="FFFFFF"/>
        </w:rPr>
        <w:t xml:space="preserve"> de correo electrónico</w:t>
      </w:r>
      <w:r w:rsidRPr="004611EF">
        <w:rPr>
          <w:rFonts w:asciiTheme="minorHAnsi" w:hAnsiTheme="minorHAnsi" w:cstheme="minorHAnsi"/>
          <w:color w:val="000000"/>
          <w:sz w:val="22"/>
          <w:szCs w:val="22"/>
          <w:shd w:val="clear" w:color="auto" w:fill="FFFFFF"/>
        </w:rPr>
        <w:t xml:space="preserve">: </w:t>
      </w:r>
      <w:hyperlink r:id="rId11" w:history="1">
        <w:r w:rsidR="00CB368E" w:rsidRPr="000E7682">
          <w:rPr>
            <w:rStyle w:val="Hipervnculo"/>
            <w:rFonts w:asciiTheme="minorHAnsi" w:hAnsiTheme="minorHAnsi" w:cstheme="minorHAnsi"/>
            <w:sz w:val="22"/>
            <w:szCs w:val="22"/>
            <w:shd w:val="clear" w:color="auto" w:fill="FFFFFF"/>
          </w:rPr>
          <w:t>ibif@ibifbolivia.org.bo</w:t>
        </w:r>
      </w:hyperlink>
      <w:r w:rsidR="00CB368E">
        <w:rPr>
          <w:rFonts w:asciiTheme="minorHAnsi" w:hAnsiTheme="minorHAnsi" w:cstheme="minorHAnsi"/>
          <w:color w:val="000000"/>
          <w:sz w:val="22"/>
          <w:szCs w:val="22"/>
          <w:shd w:val="clear" w:color="auto" w:fill="FFFFFF"/>
        </w:rPr>
        <w:t xml:space="preserve"> / </w:t>
      </w:r>
      <w:hyperlink r:id="rId12" w:history="1">
        <w:r w:rsidR="00CB368E" w:rsidRPr="000E7682">
          <w:rPr>
            <w:rStyle w:val="Hipervnculo"/>
            <w:rFonts w:asciiTheme="minorHAnsi" w:hAnsiTheme="minorHAnsi" w:cstheme="minorHAnsi"/>
            <w:sz w:val="22"/>
            <w:szCs w:val="22"/>
            <w:shd w:val="clear" w:color="auto" w:fill="FFFFFF"/>
          </w:rPr>
          <w:t>kmendoza@ibifbolivia.org.bo</w:t>
        </w:r>
      </w:hyperlink>
      <w:r w:rsidR="00CB368E">
        <w:rPr>
          <w:rFonts w:asciiTheme="minorHAnsi" w:hAnsiTheme="minorHAnsi" w:cstheme="minorHAnsi"/>
          <w:color w:val="000000"/>
          <w:sz w:val="22"/>
          <w:szCs w:val="22"/>
          <w:shd w:val="clear" w:color="auto" w:fill="FFFFFF"/>
        </w:rPr>
        <w:t xml:space="preserve"> </w:t>
      </w:r>
    </w:p>
    <w:p w14:paraId="299E8BCB" w14:textId="68565693" w:rsidR="00CB368E" w:rsidRPr="004611EF" w:rsidRDefault="00CB368E" w:rsidP="00473B46">
      <w:pPr>
        <w:pStyle w:val="NormalWeb"/>
        <w:shd w:val="clear" w:color="auto" w:fill="FFFFFF"/>
        <w:spacing w:before="0" w:beforeAutospacing="0" w:after="0" w:afterAutospacing="0"/>
        <w:ind w:left="720"/>
        <w:rPr>
          <w:rFonts w:asciiTheme="minorHAnsi" w:hAnsiTheme="minorHAnsi" w:cstheme="minorHAnsi"/>
          <w:sz w:val="22"/>
          <w:szCs w:val="22"/>
        </w:rPr>
      </w:pPr>
      <w:r>
        <w:rPr>
          <w:rFonts w:asciiTheme="minorHAnsi" w:hAnsiTheme="minorHAnsi" w:cstheme="minorHAnsi"/>
          <w:color w:val="000000"/>
          <w:sz w:val="22"/>
          <w:szCs w:val="22"/>
          <w:shd w:val="clear" w:color="auto" w:fill="FFFFFF"/>
        </w:rPr>
        <w:t xml:space="preserve">Referencia: Consultoría Fortalecimiento del manejo forestal en los TI de Lomerío y Monte Verde. </w:t>
      </w:r>
    </w:p>
    <w:p w14:paraId="1ABB414E" w14:textId="77777777" w:rsidR="00473B46" w:rsidRPr="004611EF" w:rsidRDefault="00473B46" w:rsidP="00473B46">
      <w:pPr>
        <w:pStyle w:val="NormalWeb"/>
        <w:spacing w:before="0" w:beforeAutospacing="0" w:after="0" w:afterAutospacing="0"/>
        <w:ind w:left="360"/>
        <w:jc w:val="both"/>
        <w:textAlignment w:val="baseline"/>
        <w:rPr>
          <w:rFonts w:asciiTheme="minorHAnsi" w:hAnsiTheme="minorHAnsi" w:cstheme="minorHAnsi"/>
          <w:color w:val="000000"/>
          <w:sz w:val="22"/>
          <w:szCs w:val="22"/>
          <w:lang w:val="es-ES"/>
        </w:rPr>
      </w:pPr>
    </w:p>
    <w:p w14:paraId="1CC5028A" w14:textId="53443665" w:rsidR="00473B46" w:rsidRDefault="00473B46" w:rsidP="009A012F">
      <w:pPr>
        <w:pStyle w:val="NormalWeb"/>
        <w:numPr>
          <w:ilvl w:val="0"/>
          <w:numId w:val="6"/>
        </w:numPr>
        <w:spacing w:before="0" w:beforeAutospacing="0" w:after="0" w:afterAutospacing="0"/>
        <w:ind w:left="644"/>
        <w:jc w:val="both"/>
        <w:textAlignment w:val="baseline"/>
        <w:rPr>
          <w:rFonts w:asciiTheme="minorHAnsi" w:hAnsiTheme="minorHAnsi" w:cstheme="minorHAnsi"/>
          <w:color w:val="000000"/>
          <w:sz w:val="22"/>
          <w:szCs w:val="22"/>
        </w:rPr>
      </w:pPr>
      <w:r w:rsidRPr="004611EF">
        <w:rPr>
          <w:rFonts w:asciiTheme="minorHAnsi" w:hAnsiTheme="minorHAnsi" w:cstheme="minorHAnsi"/>
          <w:color w:val="000000"/>
          <w:sz w:val="22"/>
          <w:szCs w:val="22"/>
        </w:rPr>
        <w:t>Documentos Administrativos: Hoja de vida del consultor/ Registro a la Gestora Pública /Certificado.</w:t>
      </w:r>
    </w:p>
    <w:p w14:paraId="7AE7973B" w14:textId="21A1AAC5" w:rsidR="00CB368E" w:rsidRDefault="00CB368E" w:rsidP="00CB368E">
      <w:pPr>
        <w:pStyle w:val="NormalWeb"/>
        <w:spacing w:before="0" w:beforeAutospacing="0" w:after="0" w:afterAutospacing="0"/>
        <w:jc w:val="both"/>
        <w:textAlignment w:val="baseline"/>
        <w:rPr>
          <w:rFonts w:asciiTheme="minorHAnsi" w:hAnsiTheme="minorHAnsi" w:cstheme="minorHAnsi"/>
          <w:color w:val="000000"/>
          <w:sz w:val="22"/>
          <w:szCs w:val="22"/>
        </w:rPr>
      </w:pPr>
    </w:p>
    <w:p w14:paraId="6F4C5AE3" w14:textId="04EED9A0" w:rsidR="009A6A5F" w:rsidRDefault="009A6A5F" w:rsidP="009A6A5F">
      <w:pPr>
        <w:pStyle w:val="NormalWeb"/>
        <w:spacing w:before="120" w:beforeAutospacing="0" w:after="0" w:afterAutospacing="0"/>
        <w:textAlignment w:val="baseline"/>
        <w:rPr>
          <w:rFonts w:asciiTheme="minorHAnsi" w:hAnsiTheme="minorHAnsi" w:cstheme="minorHAnsi"/>
          <w:color w:val="000000"/>
          <w:sz w:val="22"/>
          <w:szCs w:val="22"/>
        </w:rPr>
      </w:pPr>
    </w:p>
    <w:p w14:paraId="5A1F8FC9" w14:textId="07DC08DC" w:rsidR="0084753D" w:rsidRDefault="0084753D" w:rsidP="009A6A5F">
      <w:pPr>
        <w:pStyle w:val="NormalWeb"/>
        <w:spacing w:before="120" w:beforeAutospacing="0" w:after="0" w:afterAutospacing="0"/>
        <w:textAlignment w:val="baseline"/>
        <w:rPr>
          <w:rFonts w:asciiTheme="minorHAnsi" w:hAnsiTheme="minorHAnsi" w:cstheme="minorHAnsi"/>
          <w:color w:val="000000"/>
          <w:sz w:val="22"/>
          <w:szCs w:val="22"/>
        </w:rPr>
      </w:pPr>
    </w:p>
    <w:p w14:paraId="1F4C968C" w14:textId="77777777" w:rsidR="0084753D" w:rsidRPr="004611EF" w:rsidRDefault="0084753D" w:rsidP="009A6A5F">
      <w:pPr>
        <w:pStyle w:val="NormalWeb"/>
        <w:spacing w:before="120" w:beforeAutospacing="0" w:after="0" w:afterAutospacing="0"/>
        <w:textAlignment w:val="baseline"/>
        <w:rPr>
          <w:rFonts w:asciiTheme="minorHAnsi" w:hAnsiTheme="minorHAnsi" w:cstheme="minorHAnsi"/>
          <w:color w:val="000000"/>
          <w:sz w:val="22"/>
          <w:szCs w:val="22"/>
        </w:rPr>
      </w:pPr>
    </w:p>
    <w:p w14:paraId="4CFF1A42" w14:textId="28C8AC29" w:rsidR="00473B46" w:rsidRPr="004611EF" w:rsidRDefault="009A6A5F" w:rsidP="009A6A5F">
      <w:pPr>
        <w:pStyle w:val="NormalWeb"/>
        <w:numPr>
          <w:ilvl w:val="0"/>
          <w:numId w:val="1"/>
        </w:numPr>
        <w:spacing w:before="120" w:beforeAutospacing="0" w:after="0" w:afterAutospacing="0"/>
        <w:textAlignment w:val="baseline"/>
        <w:rPr>
          <w:rFonts w:asciiTheme="minorHAnsi" w:hAnsiTheme="minorHAnsi" w:cstheme="minorHAnsi"/>
          <w:b/>
          <w:bCs/>
          <w:color w:val="000000"/>
          <w:sz w:val="22"/>
          <w:szCs w:val="22"/>
        </w:rPr>
      </w:pPr>
      <w:r w:rsidRPr="004611EF">
        <w:rPr>
          <w:rFonts w:asciiTheme="minorHAnsi" w:hAnsiTheme="minorHAnsi" w:cstheme="minorHAnsi"/>
          <w:b/>
          <w:bCs/>
          <w:color w:val="000000"/>
          <w:sz w:val="22"/>
          <w:szCs w:val="22"/>
        </w:rPr>
        <w:lastRenderedPageBreak/>
        <w:t>PLAZO DE ENTREGA DE PROPUESTAS </w:t>
      </w:r>
    </w:p>
    <w:p w14:paraId="719F43AB" w14:textId="347DFF47" w:rsidR="00473B46" w:rsidRPr="004611EF" w:rsidRDefault="00473B46" w:rsidP="00473B46">
      <w:pPr>
        <w:pStyle w:val="NormalWeb"/>
        <w:spacing w:before="240" w:beforeAutospacing="0" w:after="160" w:afterAutospacing="0"/>
        <w:jc w:val="both"/>
        <w:rPr>
          <w:rFonts w:asciiTheme="minorHAnsi" w:hAnsiTheme="minorHAnsi" w:cstheme="minorHAnsi"/>
          <w:color w:val="000000"/>
          <w:sz w:val="22"/>
          <w:szCs w:val="22"/>
          <w:shd w:val="clear" w:color="auto" w:fill="FFFFFF"/>
        </w:rPr>
      </w:pPr>
      <w:r w:rsidRPr="004611EF">
        <w:rPr>
          <w:rFonts w:asciiTheme="minorHAnsi" w:hAnsiTheme="minorHAnsi" w:cstheme="minorHAnsi"/>
          <w:color w:val="000000"/>
          <w:sz w:val="22"/>
          <w:szCs w:val="22"/>
        </w:rPr>
        <w:t xml:space="preserve">Los profesionales interesados deberán presentar su propuesta </w:t>
      </w:r>
      <w:r w:rsidRPr="00CB368E">
        <w:rPr>
          <w:rFonts w:asciiTheme="minorHAnsi" w:hAnsiTheme="minorHAnsi" w:cstheme="minorHAnsi"/>
          <w:color w:val="000000"/>
          <w:sz w:val="22"/>
          <w:szCs w:val="22"/>
        </w:rPr>
        <w:t xml:space="preserve">hasta el </w:t>
      </w:r>
      <w:r w:rsidR="00301204" w:rsidRPr="00CB368E">
        <w:rPr>
          <w:rFonts w:asciiTheme="minorHAnsi" w:hAnsiTheme="minorHAnsi" w:cstheme="minorHAnsi"/>
          <w:color w:val="000000"/>
          <w:sz w:val="22"/>
          <w:szCs w:val="22"/>
        </w:rPr>
        <w:t>2</w:t>
      </w:r>
      <w:r w:rsidR="00CB368E" w:rsidRPr="00CB368E">
        <w:rPr>
          <w:rFonts w:asciiTheme="minorHAnsi" w:hAnsiTheme="minorHAnsi" w:cstheme="minorHAnsi"/>
          <w:color w:val="000000"/>
          <w:sz w:val="22"/>
          <w:szCs w:val="22"/>
        </w:rPr>
        <w:t>7</w:t>
      </w:r>
      <w:r w:rsidRPr="00CB368E">
        <w:rPr>
          <w:rFonts w:asciiTheme="minorHAnsi" w:hAnsiTheme="minorHAnsi" w:cstheme="minorHAnsi"/>
          <w:color w:val="000000"/>
          <w:sz w:val="22"/>
          <w:szCs w:val="22"/>
        </w:rPr>
        <w:t xml:space="preserve"> de </w:t>
      </w:r>
      <w:r w:rsidR="00301204" w:rsidRPr="00CB368E">
        <w:rPr>
          <w:rFonts w:asciiTheme="minorHAnsi" w:hAnsiTheme="minorHAnsi" w:cstheme="minorHAnsi"/>
          <w:color w:val="000000"/>
          <w:sz w:val="22"/>
          <w:szCs w:val="22"/>
        </w:rPr>
        <w:t xml:space="preserve">abril </w:t>
      </w:r>
      <w:r w:rsidRPr="00CB368E">
        <w:rPr>
          <w:rFonts w:asciiTheme="minorHAnsi" w:hAnsiTheme="minorHAnsi" w:cstheme="minorHAnsi"/>
          <w:color w:val="000000"/>
          <w:sz w:val="22"/>
          <w:szCs w:val="22"/>
        </w:rPr>
        <w:t>de 202</w:t>
      </w:r>
      <w:r w:rsidR="00301204" w:rsidRPr="00CB368E">
        <w:rPr>
          <w:rFonts w:asciiTheme="minorHAnsi" w:hAnsiTheme="minorHAnsi" w:cstheme="minorHAnsi"/>
          <w:color w:val="000000"/>
          <w:sz w:val="22"/>
          <w:szCs w:val="22"/>
        </w:rPr>
        <w:t>6</w:t>
      </w:r>
      <w:r w:rsidRPr="004611EF">
        <w:rPr>
          <w:rFonts w:asciiTheme="minorHAnsi" w:hAnsiTheme="minorHAnsi" w:cstheme="minorHAnsi"/>
          <w:color w:val="000000"/>
          <w:sz w:val="22"/>
          <w:szCs w:val="22"/>
        </w:rPr>
        <w:t xml:space="preserve"> a los correos electrónicos </w:t>
      </w:r>
      <w:r w:rsidRPr="004611EF">
        <w:rPr>
          <w:rFonts w:asciiTheme="minorHAnsi" w:hAnsiTheme="minorHAnsi" w:cstheme="minorHAnsi"/>
          <w:color w:val="000000"/>
          <w:sz w:val="22"/>
          <w:szCs w:val="22"/>
          <w:shd w:val="clear" w:color="auto" w:fill="FFFFFF"/>
        </w:rPr>
        <w:t xml:space="preserve">ibif@ibifbolivia.org.bo / </w:t>
      </w:r>
      <w:hyperlink r:id="rId13" w:history="1">
        <w:r w:rsidRPr="004611EF">
          <w:rPr>
            <w:rStyle w:val="Hipervnculo"/>
            <w:rFonts w:asciiTheme="minorHAnsi" w:hAnsiTheme="minorHAnsi" w:cstheme="minorHAnsi"/>
            <w:sz w:val="22"/>
            <w:szCs w:val="22"/>
            <w:shd w:val="clear" w:color="auto" w:fill="FFFFFF"/>
          </w:rPr>
          <w:t>kmendoza@ibifbolivia.org.bo</w:t>
        </w:r>
      </w:hyperlink>
    </w:p>
    <w:p w14:paraId="05F3F455" w14:textId="1E431F50" w:rsidR="00473B46" w:rsidRPr="004611EF" w:rsidRDefault="00473B46" w:rsidP="00473B46">
      <w:pPr>
        <w:pStyle w:val="NormalWeb"/>
        <w:spacing w:before="240" w:beforeAutospacing="0" w:after="160" w:afterAutospacing="0"/>
        <w:jc w:val="both"/>
        <w:rPr>
          <w:rFonts w:asciiTheme="minorHAnsi" w:hAnsiTheme="minorHAnsi" w:cstheme="minorHAnsi"/>
          <w:sz w:val="22"/>
          <w:szCs w:val="22"/>
        </w:rPr>
      </w:pPr>
      <w:r w:rsidRPr="004611EF">
        <w:rPr>
          <w:rFonts w:asciiTheme="minorHAnsi" w:hAnsiTheme="minorHAnsi" w:cstheme="minorHAnsi"/>
          <w:color w:val="000000"/>
          <w:sz w:val="22"/>
          <w:szCs w:val="22"/>
          <w:shd w:val="clear" w:color="auto" w:fill="FFFFFF"/>
        </w:rPr>
        <w:t xml:space="preserve">Nota: En caso de tener consultas relacionados a los términos de referencia comunicarse con Karen Mendoza Ortega al siguiente correo electrónico: </w:t>
      </w:r>
      <w:hyperlink r:id="rId14" w:history="1">
        <w:r w:rsidRPr="004611EF">
          <w:rPr>
            <w:rStyle w:val="Hipervnculo"/>
            <w:rFonts w:asciiTheme="minorHAnsi" w:hAnsiTheme="minorHAnsi" w:cstheme="minorHAnsi"/>
            <w:sz w:val="22"/>
            <w:szCs w:val="22"/>
            <w:shd w:val="clear" w:color="auto" w:fill="FFFFFF"/>
          </w:rPr>
          <w:t>kmendoza@ibifbolivia.org.bo</w:t>
        </w:r>
      </w:hyperlink>
    </w:p>
    <w:sectPr w:rsidR="00473B46" w:rsidRPr="004611EF" w:rsidSect="001934C3">
      <w:headerReference w:type="default" r:id="rId15"/>
      <w:footerReference w:type="default" r:id="rId16"/>
      <w:pgSz w:w="12240" w:h="15840"/>
      <w:pgMar w:top="1417" w:right="1701" w:bottom="1417" w:left="1701"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9F3E3C" w14:textId="77777777" w:rsidR="009A012F" w:rsidRDefault="009A012F" w:rsidP="00A94D66">
      <w:pPr>
        <w:spacing w:before="0" w:after="0" w:line="240" w:lineRule="auto"/>
      </w:pPr>
      <w:r>
        <w:separator/>
      </w:r>
    </w:p>
  </w:endnote>
  <w:endnote w:type="continuationSeparator" w:id="0">
    <w:p w14:paraId="0DBB4B32" w14:textId="77777777" w:rsidR="009A012F" w:rsidRDefault="009A012F" w:rsidP="00A94D6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rinda">
    <w:altName w:val="Vrinda"/>
    <w:panose1 w:val="00000400000000000000"/>
    <w:charset w:val="00"/>
    <w:family w:val="swiss"/>
    <w:pitch w:val="variable"/>
    <w:sig w:usb0="0001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AE699" w14:textId="0A35E390" w:rsidR="007F2848" w:rsidRDefault="007F2848">
    <w:pPr>
      <w:pStyle w:val="Piedepgina"/>
      <w:jc w:val="center"/>
    </w:pPr>
    <w:r>
      <w:fldChar w:fldCharType="begin"/>
    </w:r>
    <w:r>
      <w:instrText xml:space="preserve"> PAGE   \* MERGEFORMAT </w:instrText>
    </w:r>
    <w:r>
      <w:fldChar w:fldCharType="separate"/>
    </w:r>
    <w:r w:rsidR="00326345">
      <w:rPr>
        <w:noProof/>
      </w:rPr>
      <w:t>5</w:t>
    </w:r>
    <w:r>
      <w:rPr>
        <w:noProof/>
      </w:rPr>
      <w:fldChar w:fldCharType="end"/>
    </w:r>
  </w:p>
  <w:p w14:paraId="1299C43A" w14:textId="77777777" w:rsidR="007F2848" w:rsidRDefault="007F284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E2BD4" w14:textId="77777777" w:rsidR="009A012F" w:rsidRDefault="009A012F" w:rsidP="00A94D66">
      <w:pPr>
        <w:spacing w:before="0" w:after="0" w:line="240" w:lineRule="auto"/>
      </w:pPr>
      <w:r>
        <w:separator/>
      </w:r>
    </w:p>
  </w:footnote>
  <w:footnote w:type="continuationSeparator" w:id="0">
    <w:p w14:paraId="1FC36FFC" w14:textId="77777777" w:rsidR="009A012F" w:rsidRDefault="009A012F" w:rsidP="00A94D66">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F18B62" w14:textId="10F8E76A" w:rsidR="007F2848" w:rsidRDefault="00D00DA7" w:rsidP="00F46077">
    <w:pPr>
      <w:pStyle w:val="Encabezado"/>
      <w:pBdr>
        <w:bottom w:val="single" w:sz="4" w:space="1" w:color="auto"/>
      </w:pBdr>
      <w:tabs>
        <w:tab w:val="clear" w:pos="4252"/>
        <w:tab w:val="clear" w:pos="8504"/>
        <w:tab w:val="left" w:pos="2580"/>
      </w:tabs>
      <w:rPr>
        <w:lang w:val="es-ES"/>
      </w:rPr>
    </w:pPr>
    <w:r>
      <w:rPr>
        <w:noProof/>
        <w:lang w:val="es-ES" w:eastAsia="es-ES" w:bidi="ar-SA"/>
      </w:rPr>
      <w:drawing>
        <wp:inline distT="0" distB="0" distL="0" distR="0" wp14:anchorId="37D28182" wp14:editId="17F2ECDA">
          <wp:extent cx="1208183" cy="452898"/>
          <wp:effectExtent l="0" t="0" r="0" b="444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5505" cy="466888"/>
                  </a:xfrm>
                  <a:prstGeom prst="rect">
                    <a:avLst/>
                  </a:prstGeom>
                  <a:noFill/>
                </pic:spPr>
              </pic:pic>
            </a:graphicData>
          </a:graphic>
        </wp:inline>
      </w:drawing>
    </w:r>
    <w:r w:rsidR="007F2848">
      <w:rPr>
        <w:lang w:val="es-ES"/>
      </w:rPr>
      <w:tab/>
    </w:r>
  </w:p>
  <w:p w14:paraId="049F31CB" w14:textId="77777777" w:rsidR="007F2848" w:rsidRPr="00A94D66" w:rsidRDefault="007F2848" w:rsidP="002A286C">
    <w:pPr>
      <w:pStyle w:val="Encabezado"/>
      <w:pBdr>
        <w:bottom w:val="single" w:sz="4" w:space="1" w:color="auto"/>
      </w:pBdr>
      <w:tabs>
        <w:tab w:val="clear" w:pos="4252"/>
        <w:tab w:val="clear" w:pos="8504"/>
        <w:tab w:val="center" w:pos="4419"/>
        <w:tab w:val="right" w:pos="8838"/>
      </w:tabs>
      <w:rPr>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A7E26"/>
    <w:multiLevelType w:val="hybridMultilevel"/>
    <w:tmpl w:val="7B78499A"/>
    <w:lvl w:ilvl="0" w:tplc="400A000D">
      <w:start w:val="1"/>
      <w:numFmt w:val="bullet"/>
      <w:lvlText w:val=""/>
      <w:lvlJc w:val="left"/>
      <w:pPr>
        <w:ind w:left="360" w:hanging="360"/>
      </w:pPr>
      <w:rPr>
        <w:rFonts w:ascii="Wingdings" w:hAnsi="Wingdings" w:hint="default"/>
      </w:rPr>
    </w:lvl>
    <w:lvl w:ilvl="1" w:tplc="400A0003" w:tentative="1">
      <w:start w:val="1"/>
      <w:numFmt w:val="bullet"/>
      <w:lvlText w:val="o"/>
      <w:lvlJc w:val="left"/>
      <w:pPr>
        <w:ind w:left="1080" w:hanging="360"/>
      </w:pPr>
      <w:rPr>
        <w:rFonts w:ascii="Courier New" w:hAnsi="Courier New" w:cs="Courier New" w:hint="default"/>
      </w:rPr>
    </w:lvl>
    <w:lvl w:ilvl="2" w:tplc="400A0005">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1" w15:restartNumberingAfterBreak="0">
    <w:nsid w:val="02D975FD"/>
    <w:multiLevelType w:val="hybridMultilevel"/>
    <w:tmpl w:val="4FFC0F72"/>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 w15:restartNumberingAfterBreak="0">
    <w:nsid w:val="15A33355"/>
    <w:multiLevelType w:val="hybridMultilevel"/>
    <w:tmpl w:val="2786C9DA"/>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 w15:restartNumberingAfterBreak="0">
    <w:nsid w:val="186A5D95"/>
    <w:multiLevelType w:val="hybridMultilevel"/>
    <w:tmpl w:val="EDF0C22A"/>
    <w:lvl w:ilvl="0" w:tplc="52DC4456">
      <w:start w:val="1"/>
      <w:numFmt w:val="bullet"/>
      <w:lvlText w:val="-"/>
      <w:lvlJc w:val="left"/>
      <w:pPr>
        <w:ind w:left="1068" w:hanging="360"/>
      </w:pPr>
      <w:rPr>
        <w:rFonts w:ascii="Vrinda" w:hAnsi="Vrinda"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4" w15:restartNumberingAfterBreak="0">
    <w:nsid w:val="1BFA7C24"/>
    <w:multiLevelType w:val="multilevel"/>
    <w:tmpl w:val="88D82EF6"/>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30CC3FF9"/>
    <w:multiLevelType w:val="multilevel"/>
    <w:tmpl w:val="DC089822"/>
    <w:lvl w:ilvl="0">
      <w:start w:val="1"/>
      <w:numFmt w:val="bullet"/>
      <w:lvlText w:val=""/>
      <w:lvlJc w:val="left"/>
      <w:pPr>
        <w:tabs>
          <w:tab w:val="num" w:pos="1428"/>
        </w:tabs>
        <w:ind w:left="1428" w:hanging="360"/>
      </w:pPr>
      <w:rPr>
        <w:rFonts w:ascii="Symbol" w:hAnsi="Symbol" w:hint="default"/>
        <w:sz w:val="20"/>
      </w:rPr>
    </w:lvl>
    <w:lvl w:ilvl="1" w:tentative="1">
      <w:start w:val="1"/>
      <w:numFmt w:val="bullet"/>
      <w:lvlText w:val="o"/>
      <w:lvlJc w:val="left"/>
      <w:pPr>
        <w:tabs>
          <w:tab w:val="num" w:pos="2148"/>
        </w:tabs>
        <w:ind w:left="2148" w:hanging="360"/>
      </w:pPr>
      <w:rPr>
        <w:rFonts w:ascii="Courier New" w:hAnsi="Courier New" w:hint="default"/>
        <w:sz w:val="20"/>
      </w:rPr>
    </w:lvl>
    <w:lvl w:ilvl="2" w:tentative="1">
      <w:start w:val="1"/>
      <w:numFmt w:val="bullet"/>
      <w:lvlText w:val=""/>
      <w:lvlJc w:val="left"/>
      <w:pPr>
        <w:tabs>
          <w:tab w:val="num" w:pos="2868"/>
        </w:tabs>
        <w:ind w:left="2868" w:hanging="360"/>
      </w:pPr>
      <w:rPr>
        <w:rFonts w:ascii="Wingdings" w:hAnsi="Wingdings" w:hint="default"/>
        <w:sz w:val="20"/>
      </w:rPr>
    </w:lvl>
    <w:lvl w:ilvl="3" w:tentative="1">
      <w:start w:val="1"/>
      <w:numFmt w:val="bullet"/>
      <w:lvlText w:val=""/>
      <w:lvlJc w:val="left"/>
      <w:pPr>
        <w:tabs>
          <w:tab w:val="num" w:pos="3588"/>
        </w:tabs>
        <w:ind w:left="3588" w:hanging="360"/>
      </w:pPr>
      <w:rPr>
        <w:rFonts w:ascii="Wingdings" w:hAnsi="Wingdings" w:hint="default"/>
        <w:sz w:val="20"/>
      </w:rPr>
    </w:lvl>
    <w:lvl w:ilvl="4" w:tentative="1">
      <w:start w:val="1"/>
      <w:numFmt w:val="bullet"/>
      <w:lvlText w:val=""/>
      <w:lvlJc w:val="left"/>
      <w:pPr>
        <w:tabs>
          <w:tab w:val="num" w:pos="4308"/>
        </w:tabs>
        <w:ind w:left="4308" w:hanging="360"/>
      </w:pPr>
      <w:rPr>
        <w:rFonts w:ascii="Wingdings" w:hAnsi="Wingdings" w:hint="default"/>
        <w:sz w:val="20"/>
      </w:rPr>
    </w:lvl>
    <w:lvl w:ilvl="5" w:tentative="1">
      <w:start w:val="1"/>
      <w:numFmt w:val="bullet"/>
      <w:lvlText w:val=""/>
      <w:lvlJc w:val="left"/>
      <w:pPr>
        <w:tabs>
          <w:tab w:val="num" w:pos="5028"/>
        </w:tabs>
        <w:ind w:left="5028" w:hanging="360"/>
      </w:pPr>
      <w:rPr>
        <w:rFonts w:ascii="Wingdings" w:hAnsi="Wingdings" w:hint="default"/>
        <w:sz w:val="20"/>
      </w:rPr>
    </w:lvl>
    <w:lvl w:ilvl="6" w:tentative="1">
      <w:start w:val="1"/>
      <w:numFmt w:val="bullet"/>
      <w:lvlText w:val=""/>
      <w:lvlJc w:val="left"/>
      <w:pPr>
        <w:tabs>
          <w:tab w:val="num" w:pos="5748"/>
        </w:tabs>
        <w:ind w:left="5748" w:hanging="360"/>
      </w:pPr>
      <w:rPr>
        <w:rFonts w:ascii="Wingdings" w:hAnsi="Wingdings" w:hint="default"/>
        <w:sz w:val="20"/>
      </w:rPr>
    </w:lvl>
    <w:lvl w:ilvl="7" w:tentative="1">
      <w:start w:val="1"/>
      <w:numFmt w:val="bullet"/>
      <w:lvlText w:val=""/>
      <w:lvlJc w:val="left"/>
      <w:pPr>
        <w:tabs>
          <w:tab w:val="num" w:pos="6468"/>
        </w:tabs>
        <w:ind w:left="6468" w:hanging="360"/>
      </w:pPr>
      <w:rPr>
        <w:rFonts w:ascii="Wingdings" w:hAnsi="Wingdings" w:hint="default"/>
        <w:sz w:val="20"/>
      </w:rPr>
    </w:lvl>
    <w:lvl w:ilvl="8" w:tentative="1">
      <w:start w:val="1"/>
      <w:numFmt w:val="bullet"/>
      <w:lvlText w:val=""/>
      <w:lvlJc w:val="left"/>
      <w:pPr>
        <w:tabs>
          <w:tab w:val="num" w:pos="7188"/>
        </w:tabs>
        <w:ind w:left="7188" w:hanging="360"/>
      </w:pPr>
      <w:rPr>
        <w:rFonts w:ascii="Wingdings" w:hAnsi="Wingdings" w:hint="default"/>
        <w:sz w:val="20"/>
      </w:rPr>
    </w:lvl>
  </w:abstractNum>
  <w:abstractNum w:abstractNumId="6" w15:restartNumberingAfterBreak="0">
    <w:nsid w:val="3B1017B7"/>
    <w:multiLevelType w:val="multilevel"/>
    <w:tmpl w:val="BAF6064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bullet"/>
      <w:lvlText w:val=""/>
      <w:lvlJc w:val="left"/>
      <w:pPr>
        <w:ind w:left="644" w:hanging="720"/>
      </w:pPr>
      <w:rPr>
        <w:rFonts w:ascii="Symbol" w:hAnsi="Symbol"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7" w15:restartNumberingAfterBreak="0">
    <w:nsid w:val="42A1534F"/>
    <w:multiLevelType w:val="hybridMultilevel"/>
    <w:tmpl w:val="8722897C"/>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8" w15:restartNumberingAfterBreak="0">
    <w:nsid w:val="4E3D3ADD"/>
    <w:multiLevelType w:val="hybridMultilevel"/>
    <w:tmpl w:val="DBA600E0"/>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 w15:restartNumberingAfterBreak="0">
    <w:nsid w:val="536642AE"/>
    <w:multiLevelType w:val="hybridMultilevel"/>
    <w:tmpl w:val="A18E2ED2"/>
    <w:lvl w:ilvl="0" w:tplc="400A000D">
      <w:start w:val="1"/>
      <w:numFmt w:val="bullet"/>
      <w:lvlText w:val=""/>
      <w:lvlJc w:val="left"/>
      <w:pPr>
        <w:ind w:left="360" w:hanging="360"/>
      </w:pPr>
      <w:rPr>
        <w:rFonts w:ascii="Wingdings" w:hAnsi="Wingdings" w:hint="default"/>
      </w:rPr>
    </w:lvl>
    <w:lvl w:ilvl="1" w:tplc="400A0003">
      <w:start w:val="1"/>
      <w:numFmt w:val="bullet"/>
      <w:lvlText w:val="o"/>
      <w:lvlJc w:val="left"/>
      <w:pPr>
        <w:ind w:left="1080" w:hanging="360"/>
      </w:pPr>
      <w:rPr>
        <w:rFonts w:ascii="Courier New" w:hAnsi="Courier New" w:cs="Courier New" w:hint="default"/>
      </w:rPr>
    </w:lvl>
    <w:lvl w:ilvl="2" w:tplc="400A0005">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10" w15:restartNumberingAfterBreak="0">
    <w:nsid w:val="59AC5674"/>
    <w:multiLevelType w:val="multilevel"/>
    <w:tmpl w:val="CEAE7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390AA6"/>
    <w:multiLevelType w:val="multilevel"/>
    <w:tmpl w:val="5888F33C"/>
    <w:lvl w:ilvl="0">
      <w:start w:val="1"/>
      <w:numFmt w:val="bullet"/>
      <w:lvlText w:val=""/>
      <w:lvlJc w:val="left"/>
      <w:pPr>
        <w:tabs>
          <w:tab w:val="num" w:pos="-132"/>
        </w:tabs>
        <w:ind w:left="-132" w:hanging="360"/>
      </w:pPr>
      <w:rPr>
        <w:rFonts w:ascii="Symbol" w:hAnsi="Symbol" w:hint="default"/>
        <w:sz w:val="20"/>
      </w:rPr>
    </w:lvl>
    <w:lvl w:ilvl="1">
      <w:start w:val="1"/>
      <w:numFmt w:val="decimal"/>
      <w:lvlText w:val="%2."/>
      <w:lvlJc w:val="left"/>
      <w:pPr>
        <w:tabs>
          <w:tab w:val="num" w:pos="588"/>
        </w:tabs>
        <w:ind w:left="588" w:hanging="360"/>
      </w:pPr>
    </w:lvl>
    <w:lvl w:ilvl="2" w:tentative="1">
      <w:start w:val="1"/>
      <w:numFmt w:val="bullet"/>
      <w:lvlText w:val=""/>
      <w:lvlJc w:val="left"/>
      <w:pPr>
        <w:tabs>
          <w:tab w:val="num" w:pos="1308"/>
        </w:tabs>
        <w:ind w:left="1308" w:hanging="360"/>
      </w:pPr>
      <w:rPr>
        <w:rFonts w:ascii="Wingdings" w:hAnsi="Wingdings" w:hint="default"/>
        <w:sz w:val="20"/>
      </w:rPr>
    </w:lvl>
    <w:lvl w:ilvl="3" w:tentative="1">
      <w:start w:val="1"/>
      <w:numFmt w:val="bullet"/>
      <w:lvlText w:val=""/>
      <w:lvlJc w:val="left"/>
      <w:pPr>
        <w:tabs>
          <w:tab w:val="num" w:pos="2028"/>
        </w:tabs>
        <w:ind w:left="2028" w:hanging="360"/>
      </w:pPr>
      <w:rPr>
        <w:rFonts w:ascii="Wingdings" w:hAnsi="Wingdings" w:hint="default"/>
        <w:sz w:val="20"/>
      </w:rPr>
    </w:lvl>
    <w:lvl w:ilvl="4" w:tentative="1">
      <w:start w:val="1"/>
      <w:numFmt w:val="bullet"/>
      <w:lvlText w:val=""/>
      <w:lvlJc w:val="left"/>
      <w:pPr>
        <w:tabs>
          <w:tab w:val="num" w:pos="2748"/>
        </w:tabs>
        <w:ind w:left="2748" w:hanging="360"/>
      </w:pPr>
      <w:rPr>
        <w:rFonts w:ascii="Wingdings" w:hAnsi="Wingdings" w:hint="default"/>
        <w:sz w:val="20"/>
      </w:rPr>
    </w:lvl>
    <w:lvl w:ilvl="5" w:tentative="1">
      <w:start w:val="1"/>
      <w:numFmt w:val="bullet"/>
      <w:lvlText w:val=""/>
      <w:lvlJc w:val="left"/>
      <w:pPr>
        <w:tabs>
          <w:tab w:val="num" w:pos="3468"/>
        </w:tabs>
        <w:ind w:left="3468" w:hanging="360"/>
      </w:pPr>
      <w:rPr>
        <w:rFonts w:ascii="Wingdings" w:hAnsi="Wingdings" w:hint="default"/>
        <w:sz w:val="20"/>
      </w:rPr>
    </w:lvl>
    <w:lvl w:ilvl="6" w:tentative="1">
      <w:start w:val="1"/>
      <w:numFmt w:val="bullet"/>
      <w:lvlText w:val=""/>
      <w:lvlJc w:val="left"/>
      <w:pPr>
        <w:tabs>
          <w:tab w:val="num" w:pos="4188"/>
        </w:tabs>
        <w:ind w:left="4188" w:hanging="360"/>
      </w:pPr>
      <w:rPr>
        <w:rFonts w:ascii="Wingdings" w:hAnsi="Wingdings" w:hint="default"/>
        <w:sz w:val="20"/>
      </w:rPr>
    </w:lvl>
    <w:lvl w:ilvl="7" w:tentative="1">
      <w:start w:val="1"/>
      <w:numFmt w:val="bullet"/>
      <w:lvlText w:val=""/>
      <w:lvlJc w:val="left"/>
      <w:pPr>
        <w:tabs>
          <w:tab w:val="num" w:pos="4908"/>
        </w:tabs>
        <w:ind w:left="4908" w:hanging="360"/>
      </w:pPr>
      <w:rPr>
        <w:rFonts w:ascii="Wingdings" w:hAnsi="Wingdings" w:hint="default"/>
        <w:sz w:val="20"/>
      </w:rPr>
    </w:lvl>
    <w:lvl w:ilvl="8" w:tentative="1">
      <w:start w:val="1"/>
      <w:numFmt w:val="bullet"/>
      <w:lvlText w:val=""/>
      <w:lvlJc w:val="left"/>
      <w:pPr>
        <w:tabs>
          <w:tab w:val="num" w:pos="5628"/>
        </w:tabs>
        <w:ind w:left="5628" w:hanging="360"/>
      </w:pPr>
      <w:rPr>
        <w:rFonts w:ascii="Wingdings" w:hAnsi="Wingdings" w:hint="default"/>
        <w:sz w:val="20"/>
      </w:rPr>
    </w:lvl>
  </w:abstractNum>
  <w:abstractNum w:abstractNumId="12" w15:restartNumberingAfterBreak="0">
    <w:nsid w:val="72BC627B"/>
    <w:multiLevelType w:val="multilevel"/>
    <w:tmpl w:val="B0CCF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02354D"/>
    <w:multiLevelType w:val="hybridMultilevel"/>
    <w:tmpl w:val="0610D0A6"/>
    <w:lvl w:ilvl="0" w:tplc="400A000D">
      <w:start w:val="1"/>
      <w:numFmt w:val="bullet"/>
      <w:lvlText w:val=""/>
      <w:lvlJc w:val="left"/>
      <w:pPr>
        <w:ind w:left="360" w:hanging="360"/>
      </w:pPr>
      <w:rPr>
        <w:rFonts w:ascii="Wingdings" w:hAnsi="Wingdings" w:hint="default"/>
      </w:rPr>
    </w:lvl>
    <w:lvl w:ilvl="1" w:tplc="400A0003">
      <w:start w:val="1"/>
      <w:numFmt w:val="bullet"/>
      <w:lvlText w:val="o"/>
      <w:lvlJc w:val="left"/>
      <w:pPr>
        <w:ind w:left="1080" w:hanging="360"/>
      </w:pPr>
      <w:rPr>
        <w:rFonts w:ascii="Courier New" w:hAnsi="Courier New" w:cs="Courier New" w:hint="default"/>
      </w:rPr>
    </w:lvl>
    <w:lvl w:ilvl="2" w:tplc="400A000D">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num w:numId="1">
    <w:abstractNumId w:val="6"/>
  </w:num>
  <w:num w:numId="2">
    <w:abstractNumId w:val="3"/>
  </w:num>
  <w:num w:numId="3">
    <w:abstractNumId w:val="10"/>
  </w:num>
  <w:num w:numId="4">
    <w:abstractNumId w:val="12"/>
  </w:num>
  <w:num w:numId="5">
    <w:abstractNumId w:val="5"/>
  </w:num>
  <w:num w:numId="6">
    <w:abstractNumId w:val="11"/>
  </w:num>
  <w:num w:numId="7">
    <w:abstractNumId w:val="9"/>
  </w:num>
  <w:num w:numId="8">
    <w:abstractNumId w:val="4"/>
  </w:num>
  <w:num w:numId="9">
    <w:abstractNumId w:val="0"/>
  </w:num>
  <w:num w:numId="10">
    <w:abstractNumId w:val="13"/>
  </w:num>
  <w:num w:numId="11">
    <w:abstractNumId w:val="1"/>
  </w:num>
  <w:num w:numId="12">
    <w:abstractNumId w:val="2"/>
  </w:num>
  <w:num w:numId="13">
    <w:abstractNumId w:val="8"/>
  </w:num>
  <w:num w:numId="14">
    <w:abstractNumId w:val="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activeWritingStyle w:appName="MSWord" w:lang="en-US" w:vendorID="64" w:dllVersion="4096" w:nlCheck="1" w:checkStyle="0"/>
  <w:activeWritingStyle w:appName="MSWord" w:lang="es-ES" w:vendorID="64" w:dllVersion="4096" w:nlCheck="1" w:checkStyle="0"/>
  <w:activeWritingStyle w:appName="MSWord" w:lang="es-BO" w:vendorID="64" w:dllVersion="4096" w:nlCheck="1" w:checkStyle="0"/>
  <w:activeWritingStyle w:appName="MSWord" w:lang="en-GB" w:vendorID="64" w:dllVersion="4096" w:nlCheck="1" w:checkStyle="0"/>
  <w:activeWritingStyle w:appName="MSWord" w:lang="es-MX" w:vendorID="64" w:dllVersion="4096" w:nlCheck="1" w:checkStyle="0"/>
  <w:activeWritingStyle w:appName="MSWord" w:lang="es-BO" w:vendorID="64" w:dllVersion="6" w:nlCheck="1" w:checkStyle="0"/>
  <w:activeWritingStyle w:appName="MSWord" w:lang="es-ES" w:vendorID="64" w:dllVersion="6" w:nlCheck="1" w:checkStyle="0"/>
  <w:activeWritingStyle w:appName="MSWord" w:lang="en-US" w:vendorID="64" w:dllVersion="6" w:nlCheck="1" w:checkStyle="0"/>
  <w:activeWritingStyle w:appName="MSWord" w:lang="es-ES_tradnl" w:vendorID="64" w:dllVersion="4096" w:nlCheck="1" w:checkStyle="0"/>
  <w:activeWritingStyle w:appName="MSWord" w:lang="es-419" w:vendorID="64" w:dllVersion="4096" w:nlCheck="1" w:checkStyle="0"/>
  <w:activeWritingStyle w:appName="MSWord" w:lang="es-ES" w:vendorID="64" w:dllVersion="0"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66"/>
    <w:rsid w:val="00001E22"/>
    <w:rsid w:val="000026B5"/>
    <w:rsid w:val="000204A9"/>
    <w:rsid w:val="00025596"/>
    <w:rsid w:val="00030D51"/>
    <w:rsid w:val="00040077"/>
    <w:rsid w:val="00044CEF"/>
    <w:rsid w:val="00045B05"/>
    <w:rsid w:val="0005155D"/>
    <w:rsid w:val="0005758C"/>
    <w:rsid w:val="00061211"/>
    <w:rsid w:val="00064E64"/>
    <w:rsid w:val="0006586D"/>
    <w:rsid w:val="00067BF9"/>
    <w:rsid w:val="00070EC9"/>
    <w:rsid w:val="00072CC7"/>
    <w:rsid w:val="00081DBB"/>
    <w:rsid w:val="00087D52"/>
    <w:rsid w:val="000A1EDA"/>
    <w:rsid w:val="000A74DD"/>
    <w:rsid w:val="000B1863"/>
    <w:rsid w:val="000B3BCF"/>
    <w:rsid w:val="000B3D1A"/>
    <w:rsid w:val="000B6CAC"/>
    <w:rsid w:val="000C39F6"/>
    <w:rsid w:val="000C405A"/>
    <w:rsid w:val="000C77A3"/>
    <w:rsid w:val="000D30DB"/>
    <w:rsid w:val="000D71D7"/>
    <w:rsid w:val="000D730E"/>
    <w:rsid w:val="000F3532"/>
    <w:rsid w:val="000F6C68"/>
    <w:rsid w:val="000F7855"/>
    <w:rsid w:val="00103C7D"/>
    <w:rsid w:val="00104C17"/>
    <w:rsid w:val="00107D4B"/>
    <w:rsid w:val="001146C2"/>
    <w:rsid w:val="001149C0"/>
    <w:rsid w:val="00114D64"/>
    <w:rsid w:val="00114DBE"/>
    <w:rsid w:val="001207FD"/>
    <w:rsid w:val="00120E68"/>
    <w:rsid w:val="001236C0"/>
    <w:rsid w:val="0012639F"/>
    <w:rsid w:val="00126A4F"/>
    <w:rsid w:val="00135439"/>
    <w:rsid w:val="00140EC7"/>
    <w:rsid w:val="00145CE2"/>
    <w:rsid w:val="00147B34"/>
    <w:rsid w:val="00151010"/>
    <w:rsid w:val="00153B5E"/>
    <w:rsid w:val="001600EF"/>
    <w:rsid w:val="00162FD2"/>
    <w:rsid w:val="001747C4"/>
    <w:rsid w:val="001752A1"/>
    <w:rsid w:val="00176BAB"/>
    <w:rsid w:val="00181A67"/>
    <w:rsid w:val="00185D66"/>
    <w:rsid w:val="00190515"/>
    <w:rsid w:val="0019084F"/>
    <w:rsid w:val="001915A2"/>
    <w:rsid w:val="001930AF"/>
    <w:rsid w:val="001934C3"/>
    <w:rsid w:val="0019547B"/>
    <w:rsid w:val="001A1999"/>
    <w:rsid w:val="001A2A81"/>
    <w:rsid w:val="001B219D"/>
    <w:rsid w:val="001B2E7E"/>
    <w:rsid w:val="001B4BE0"/>
    <w:rsid w:val="001B576F"/>
    <w:rsid w:val="001B62AC"/>
    <w:rsid w:val="001B6574"/>
    <w:rsid w:val="001C4E23"/>
    <w:rsid w:val="001C531B"/>
    <w:rsid w:val="001D77E7"/>
    <w:rsid w:val="001E07EC"/>
    <w:rsid w:val="001E5DF6"/>
    <w:rsid w:val="001E7544"/>
    <w:rsid w:val="001F0EC7"/>
    <w:rsid w:val="001F151A"/>
    <w:rsid w:val="001F1AB0"/>
    <w:rsid w:val="001F2621"/>
    <w:rsid w:val="001F3E8F"/>
    <w:rsid w:val="001F4A58"/>
    <w:rsid w:val="001F7767"/>
    <w:rsid w:val="00204B1F"/>
    <w:rsid w:val="00206458"/>
    <w:rsid w:val="002073F2"/>
    <w:rsid w:val="002139FD"/>
    <w:rsid w:val="00214104"/>
    <w:rsid w:val="002330D9"/>
    <w:rsid w:val="00234951"/>
    <w:rsid w:val="00236B30"/>
    <w:rsid w:val="00236BE1"/>
    <w:rsid w:val="00236DDD"/>
    <w:rsid w:val="00237275"/>
    <w:rsid w:val="002460F2"/>
    <w:rsid w:val="002475B6"/>
    <w:rsid w:val="002505B1"/>
    <w:rsid w:val="002521A6"/>
    <w:rsid w:val="00257DD1"/>
    <w:rsid w:val="00265414"/>
    <w:rsid w:val="002673C0"/>
    <w:rsid w:val="002678D4"/>
    <w:rsid w:val="00276DAC"/>
    <w:rsid w:val="0028289A"/>
    <w:rsid w:val="002844BF"/>
    <w:rsid w:val="0028494F"/>
    <w:rsid w:val="00286621"/>
    <w:rsid w:val="00290995"/>
    <w:rsid w:val="00291B20"/>
    <w:rsid w:val="0029447D"/>
    <w:rsid w:val="00295214"/>
    <w:rsid w:val="00295EE6"/>
    <w:rsid w:val="002A2843"/>
    <w:rsid w:val="002A286C"/>
    <w:rsid w:val="002A4E3F"/>
    <w:rsid w:val="002A759A"/>
    <w:rsid w:val="002B00A7"/>
    <w:rsid w:val="002B0476"/>
    <w:rsid w:val="002B1299"/>
    <w:rsid w:val="002B4A92"/>
    <w:rsid w:val="002B4D72"/>
    <w:rsid w:val="002C11E4"/>
    <w:rsid w:val="002C570D"/>
    <w:rsid w:val="002C7EFA"/>
    <w:rsid w:val="002D00C6"/>
    <w:rsid w:val="002D1BF0"/>
    <w:rsid w:val="002E2907"/>
    <w:rsid w:val="002F3DA0"/>
    <w:rsid w:val="00301204"/>
    <w:rsid w:val="00305438"/>
    <w:rsid w:val="003058A4"/>
    <w:rsid w:val="0030688F"/>
    <w:rsid w:val="003127DB"/>
    <w:rsid w:val="00325037"/>
    <w:rsid w:val="00326328"/>
    <w:rsid w:val="00326345"/>
    <w:rsid w:val="00330172"/>
    <w:rsid w:val="00331745"/>
    <w:rsid w:val="00337C0E"/>
    <w:rsid w:val="00341A60"/>
    <w:rsid w:val="003420C1"/>
    <w:rsid w:val="00346524"/>
    <w:rsid w:val="00354D13"/>
    <w:rsid w:val="00355EA5"/>
    <w:rsid w:val="00362B82"/>
    <w:rsid w:val="0036716E"/>
    <w:rsid w:val="003719BA"/>
    <w:rsid w:val="0038223E"/>
    <w:rsid w:val="00382D65"/>
    <w:rsid w:val="00391455"/>
    <w:rsid w:val="00391DD0"/>
    <w:rsid w:val="003943F2"/>
    <w:rsid w:val="00396545"/>
    <w:rsid w:val="003A1D57"/>
    <w:rsid w:val="003A5955"/>
    <w:rsid w:val="003A616E"/>
    <w:rsid w:val="003B4A7C"/>
    <w:rsid w:val="003B778F"/>
    <w:rsid w:val="003C0E71"/>
    <w:rsid w:val="003C1336"/>
    <w:rsid w:val="003D1A9D"/>
    <w:rsid w:val="003D2F1A"/>
    <w:rsid w:val="003D51D4"/>
    <w:rsid w:val="003E18D9"/>
    <w:rsid w:val="003E2622"/>
    <w:rsid w:val="003F1591"/>
    <w:rsid w:val="003F5573"/>
    <w:rsid w:val="003F6DB1"/>
    <w:rsid w:val="0040297A"/>
    <w:rsid w:val="00404976"/>
    <w:rsid w:val="004057AE"/>
    <w:rsid w:val="004107ED"/>
    <w:rsid w:val="00413092"/>
    <w:rsid w:val="00423BF9"/>
    <w:rsid w:val="00423EA5"/>
    <w:rsid w:val="0043074D"/>
    <w:rsid w:val="00430EB0"/>
    <w:rsid w:val="004316CD"/>
    <w:rsid w:val="00434F55"/>
    <w:rsid w:val="00436742"/>
    <w:rsid w:val="00436807"/>
    <w:rsid w:val="00437202"/>
    <w:rsid w:val="004562B0"/>
    <w:rsid w:val="004611EF"/>
    <w:rsid w:val="00467EF0"/>
    <w:rsid w:val="00471F5F"/>
    <w:rsid w:val="00473B46"/>
    <w:rsid w:val="004751D0"/>
    <w:rsid w:val="00477553"/>
    <w:rsid w:val="00484117"/>
    <w:rsid w:val="00485204"/>
    <w:rsid w:val="00486A14"/>
    <w:rsid w:val="00487F6E"/>
    <w:rsid w:val="00492638"/>
    <w:rsid w:val="004951D2"/>
    <w:rsid w:val="00495323"/>
    <w:rsid w:val="004A0DCB"/>
    <w:rsid w:val="004A210B"/>
    <w:rsid w:val="004B0332"/>
    <w:rsid w:val="004B19A0"/>
    <w:rsid w:val="004B1BA3"/>
    <w:rsid w:val="004B40CA"/>
    <w:rsid w:val="004B4170"/>
    <w:rsid w:val="004B7125"/>
    <w:rsid w:val="004C418B"/>
    <w:rsid w:val="004C432B"/>
    <w:rsid w:val="004E285E"/>
    <w:rsid w:val="004E57DE"/>
    <w:rsid w:val="004E6543"/>
    <w:rsid w:val="004E7F1B"/>
    <w:rsid w:val="004F2C38"/>
    <w:rsid w:val="004F60EA"/>
    <w:rsid w:val="004F79D4"/>
    <w:rsid w:val="005020DA"/>
    <w:rsid w:val="005047DC"/>
    <w:rsid w:val="005137BB"/>
    <w:rsid w:val="00524ABE"/>
    <w:rsid w:val="005262E7"/>
    <w:rsid w:val="0053341F"/>
    <w:rsid w:val="005414F6"/>
    <w:rsid w:val="00546599"/>
    <w:rsid w:val="00546882"/>
    <w:rsid w:val="005537C6"/>
    <w:rsid w:val="00555D3E"/>
    <w:rsid w:val="0055613B"/>
    <w:rsid w:val="005564C2"/>
    <w:rsid w:val="0056262F"/>
    <w:rsid w:val="005640D1"/>
    <w:rsid w:val="00566D2E"/>
    <w:rsid w:val="005704FC"/>
    <w:rsid w:val="00574AE1"/>
    <w:rsid w:val="0057627E"/>
    <w:rsid w:val="005764F2"/>
    <w:rsid w:val="00577AD7"/>
    <w:rsid w:val="00583062"/>
    <w:rsid w:val="0058548A"/>
    <w:rsid w:val="00585A54"/>
    <w:rsid w:val="005918CB"/>
    <w:rsid w:val="00591D28"/>
    <w:rsid w:val="00594A90"/>
    <w:rsid w:val="005A0F22"/>
    <w:rsid w:val="005A4BC0"/>
    <w:rsid w:val="005B0FB6"/>
    <w:rsid w:val="005B1088"/>
    <w:rsid w:val="005B1225"/>
    <w:rsid w:val="005B22AD"/>
    <w:rsid w:val="005B3023"/>
    <w:rsid w:val="005B5820"/>
    <w:rsid w:val="005B62D5"/>
    <w:rsid w:val="005B7453"/>
    <w:rsid w:val="005C1A6B"/>
    <w:rsid w:val="005C47D2"/>
    <w:rsid w:val="005D1E0C"/>
    <w:rsid w:val="005D2BF8"/>
    <w:rsid w:val="005D48AD"/>
    <w:rsid w:val="005D495A"/>
    <w:rsid w:val="005E7830"/>
    <w:rsid w:val="005E78DD"/>
    <w:rsid w:val="005F24BF"/>
    <w:rsid w:val="005F2BDB"/>
    <w:rsid w:val="005F5086"/>
    <w:rsid w:val="00604521"/>
    <w:rsid w:val="00606C1B"/>
    <w:rsid w:val="00611862"/>
    <w:rsid w:val="00614915"/>
    <w:rsid w:val="00617E18"/>
    <w:rsid w:val="0062142B"/>
    <w:rsid w:val="006217F2"/>
    <w:rsid w:val="00621D23"/>
    <w:rsid w:val="00627313"/>
    <w:rsid w:val="006340C6"/>
    <w:rsid w:val="0063579E"/>
    <w:rsid w:val="00637317"/>
    <w:rsid w:val="00637DF4"/>
    <w:rsid w:val="00642E06"/>
    <w:rsid w:val="006465FA"/>
    <w:rsid w:val="00671697"/>
    <w:rsid w:val="00671801"/>
    <w:rsid w:val="00671C01"/>
    <w:rsid w:val="006725B8"/>
    <w:rsid w:val="00672C45"/>
    <w:rsid w:val="00683155"/>
    <w:rsid w:val="006847DC"/>
    <w:rsid w:val="006848F6"/>
    <w:rsid w:val="00684A74"/>
    <w:rsid w:val="006915CD"/>
    <w:rsid w:val="0069173A"/>
    <w:rsid w:val="00691FD1"/>
    <w:rsid w:val="006A0EF0"/>
    <w:rsid w:val="006A776E"/>
    <w:rsid w:val="006B4F09"/>
    <w:rsid w:val="006B6256"/>
    <w:rsid w:val="006C0671"/>
    <w:rsid w:val="006C4CDD"/>
    <w:rsid w:val="006C6B99"/>
    <w:rsid w:val="006C70F7"/>
    <w:rsid w:val="006D073B"/>
    <w:rsid w:val="006D7117"/>
    <w:rsid w:val="006E26BE"/>
    <w:rsid w:val="006E71B9"/>
    <w:rsid w:val="00711A41"/>
    <w:rsid w:val="007131DC"/>
    <w:rsid w:val="00723465"/>
    <w:rsid w:val="00725840"/>
    <w:rsid w:val="00725955"/>
    <w:rsid w:val="00733121"/>
    <w:rsid w:val="00735B13"/>
    <w:rsid w:val="00741290"/>
    <w:rsid w:val="00747AF6"/>
    <w:rsid w:val="00752130"/>
    <w:rsid w:val="00753742"/>
    <w:rsid w:val="0075693B"/>
    <w:rsid w:val="00757B6D"/>
    <w:rsid w:val="007606D9"/>
    <w:rsid w:val="00763AA6"/>
    <w:rsid w:val="0077030F"/>
    <w:rsid w:val="00770801"/>
    <w:rsid w:val="007719D8"/>
    <w:rsid w:val="00771AE1"/>
    <w:rsid w:val="00772C7F"/>
    <w:rsid w:val="0077575B"/>
    <w:rsid w:val="0077680F"/>
    <w:rsid w:val="00780235"/>
    <w:rsid w:val="007835FA"/>
    <w:rsid w:val="00791E29"/>
    <w:rsid w:val="007A0121"/>
    <w:rsid w:val="007A11EE"/>
    <w:rsid w:val="007A1C17"/>
    <w:rsid w:val="007A2A2D"/>
    <w:rsid w:val="007A6DC1"/>
    <w:rsid w:val="007B5DBD"/>
    <w:rsid w:val="007B5FAA"/>
    <w:rsid w:val="007D63E6"/>
    <w:rsid w:val="007E1380"/>
    <w:rsid w:val="007E320A"/>
    <w:rsid w:val="007E5043"/>
    <w:rsid w:val="007E50F6"/>
    <w:rsid w:val="007F2848"/>
    <w:rsid w:val="0080062A"/>
    <w:rsid w:val="00807CE2"/>
    <w:rsid w:val="00812BAC"/>
    <w:rsid w:val="00813CF6"/>
    <w:rsid w:val="008141BF"/>
    <w:rsid w:val="008143D5"/>
    <w:rsid w:val="00820F7B"/>
    <w:rsid w:val="008233C1"/>
    <w:rsid w:val="00825E4F"/>
    <w:rsid w:val="00833CBD"/>
    <w:rsid w:val="00835CA9"/>
    <w:rsid w:val="00835E0A"/>
    <w:rsid w:val="00836FC8"/>
    <w:rsid w:val="00841C16"/>
    <w:rsid w:val="00842F15"/>
    <w:rsid w:val="00842F2C"/>
    <w:rsid w:val="00846524"/>
    <w:rsid w:val="0084753D"/>
    <w:rsid w:val="00855C42"/>
    <w:rsid w:val="0086153F"/>
    <w:rsid w:val="0086269C"/>
    <w:rsid w:val="008642D1"/>
    <w:rsid w:val="00867411"/>
    <w:rsid w:val="00870BAB"/>
    <w:rsid w:val="008807E1"/>
    <w:rsid w:val="00885704"/>
    <w:rsid w:val="008947FC"/>
    <w:rsid w:val="008A375A"/>
    <w:rsid w:val="008A7A34"/>
    <w:rsid w:val="008B0425"/>
    <w:rsid w:val="008B06E4"/>
    <w:rsid w:val="008B3582"/>
    <w:rsid w:val="008C3391"/>
    <w:rsid w:val="008C59DA"/>
    <w:rsid w:val="008C6826"/>
    <w:rsid w:val="008D04D6"/>
    <w:rsid w:val="008D5722"/>
    <w:rsid w:val="008E232D"/>
    <w:rsid w:val="008E6CEE"/>
    <w:rsid w:val="008E752C"/>
    <w:rsid w:val="008E762E"/>
    <w:rsid w:val="008F7A36"/>
    <w:rsid w:val="00901376"/>
    <w:rsid w:val="00902B40"/>
    <w:rsid w:val="0090744A"/>
    <w:rsid w:val="009169E9"/>
    <w:rsid w:val="00916FA0"/>
    <w:rsid w:val="00917AC7"/>
    <w:rsid w:val="00922743"/>
    <w:rsid w:val="00922EBB"/>
    <w:rsid w:val="009304E1"/>
    <w:rsid w:val="009402C5"/>
    <w:rsid w:val="00941487"/>
    <w:rsid w:val="00943C12"/>
    <w:rsid w:val="00944917"/>
    <w:rsid w:val="00945AFD"/>
    <w:rsid w:val="009544E7"/>
    <w:rsid w:val="00962CF8"/>
    <w:rsid w:val="009652D2"/>
    <w:rsid w:val="00965EE3"/>
    <w:rsid w:val="00967C8D"/>
    <w:rsid w:val="00971F99"/>
    <w:rsid w:val="00972EDC"/>
    <w:rsid w:val="0097331C"/>
    <w:rsid w:val="009746A5"/>
    <w:rsid w:val="00975477"/>
    <w:rsid w:val="0098001F"/>
    <w:rsid w:val="00982203"/>
    <w:rsid w:val="00990DE6"/>
    <w:rsid w:val="00992EDE"/>
    <w:rsid w:val="009A012F"/>
    <w:rsid w:val="009A6A5F"/>
    <w:rsid w:val="009B0715"/>
    <w:rsid w:val="009B4FE3"/>
    <w:rsid w:val="009C1711"/>
    <w:rsid w:val="009C35E9"/>
    <w:rsid w:val="009C5BC8"/>
    <w:rsid w:val="009D00C8"/>
    <w:rsid w:val="009D1261"/>
    <w:rsid w:val="009D1C71"/>
    <w:rsid w:val="009D6F34"/>
    <w:rsid w:val="009E129D"/>
    <w:rsid w:val="009E68F2"/>
    <w:rsid w:val="009F39DF"/>
    <w:rsid w:val="009F6F12"/>
    <w:rsid w:val="00A00187"/>
    <w:rsid w:val="00A03BA3"/>
    <w:rsid w:val="00A078D8"/>
    <w:rsid w:val="00A1273B"/>
    <w:rsid w:val="00A13404"/>
    <w:rsid w:val="00A14758"/>
    <w:rsid w:val="00A14D63"/>
    <w:rsid w:val="00A17325"/>
    <w:rsid w:val="00A1793E"/>
    <w:rsid w:val="00A2396E"/>
    <w:rsid w:val="00A24015"/>
    <w:rsid w:val="00A3038D"/>
    <w:rsid w:val="00A32720"/>
    <w:rsid w:val="00A372FA"/>
    <w:rsid w:val="00A46723"/>
    <w:rsid w:val="00A50E15"/>
    <w:rsid w:val="00A559D6"/>
    <w:rsid w:val="00A55A31"/>
    <w:rsid w:val="00A650C7"/>
    <w:rsid w:val="00A6516F"/>
    <w:rsid w:val="00A66B27"/>
    <w:rsid w:val="00A7439C"/>
    <w:rsid w:val="00A74834"/>
    <w:rsid w:val="00A7519E"/>
    <w:rsid w:val="00A76677"/>
    <w:rsid w:val="00A94D66"/>
    <w:rsid w:val="00AA16F1"/>
    <w:rsid w:val="00AA242C"/>
    <w:rsid w:val="00AA3AED"/>
    <w:rsid w:val="00AA73B9"/>
    <w:rsid w:val="00AB3528"/>
    <w:rsid w:val="00AB7A7F"/>
    <w:rsid w:val="00AC0344"/>
    <w:rsid w:val="00AC3536"/>
    <w:rsid w:val="00AC7AE3"/>
    <w:rsid w:val="00AC7E67"/>
    <w:rsid w:val="00AD2159"/>
    <w:rsid w:val="00AD5DEB"/>
    <w:rsid w:val="00AE49EE"/>
    <w:rsid w:val="00AF2639"/>
    <w:rsid w:val="00B0053A"/>
    <w:rsid w:val="00B006D6"/>
    <w:rsid w:val="00B0152F"/>
    <w:rsid w:val="00B03E54"/>
    <w:rsid w:val="00B06237"/>
    <w:rsid w:val="00B1468A"/>
    <w:rsid w:val="00B153A6"/>
    <w:rsid w:val="00B15F3E"/>
    <w:rsid w:val="00B21F3C"/>
    <w:rsid w:val="00B2444A"/>
    <w:rsid w:val="00B30850"/>
    <w:rsid w:val="00B31D0F"/>
    <w:rsid w:val="00B34CED"/>
    <w:rsid w:val="00B35361"/>
    <w:rsid w:val="00B37082"/>
    <w:rsid w:val="00B42067"/>
    <w:rsid w:val="00B45129"/>
    <w:rsid w:val="00B46CF0"/>
    <w:rsid w:val="00B50390"/>
    <w:rsid w:val="00B60A79"/>
    <w:rsid w:val="00B62D83"/>
    <w:rsid w:val="00B630C6"/>
    <w:rsid w:val="00B6399A"/>
    <w:rsid w:val="00B64178"/>
    <w:rsid w:val="00B6506D"/>
    <w:rsid w:val="00B67221"/>
    <w:rsid w:val="00B70933"/>
    <w:rsid w:val="00B710D5"/>
    <w:rsid w:val="00B74F71"/>
    <w:rsid w:val="00B76B0A"/>
    <w:rsid w:val="00B813F8"/>
    <w:rsid w:val="00B82F14"/>
    <w:rsid w:val="00B82FB2"/>
    <w:rsid w:val="00B856BE"/>
    <w:rsid w:val="00B8608F"/>
    <w:rsid w:val="00B86AC3"/>
    <w:rsid w:val="00B9460E"/>
    <w:rsid w:val="00B94EE7"/>
    <w:rsid w:val="00B9711C"/>
    <w:rsid w:val="00BA3507"/>
    <w:rsid w:val="00BA4A7E"/>
    <w:rsid w:val="00BA560F"/>
    <w:rsid w:val="00BA7910"/>
    <w:rsid w:val="00BB0E0C"/>
    <w:rsid w:val="00BB2660"/>
    <w:rsid w:val="00BB52A0"/>
    <w:rsid w:val="00BC2745"/>
    <w:rsid w:val="00BC2B39"/>
    <w:rsid w:val="00BD1ADF"/>
    <w:rsid w:val="00BD277F"/>
    <w:rsid w:val="00BD328F"/>
    <w:rsid w:val="00BD47C5"/>
    <w:rsid w:val="00BDA5EC"/>
    <w:rsid w:val="00BE26E5"/>
    <w:rsid w:val="00BE3177"/>
    <w:rsid w:val="00BE3A9B"/>
    <w:rsid w:val="00BF1082"/>
    <w:rsid w:val="00BF11BB"/>
    <w:rsid w:val="00BF2118"/>
    <w:rsid w:val="00BF3835"/>
    <w:rsid w:val="00BF3E12"/>
    <w:rsid w:val="00BF6A9F"/>
    <w:rsid w:val="00BF6AE6"/>
    <w:rsid w:val="00BF7388"/>
    <w:rsid w:val="00C01500"/>
    <w:rsid w:val="00C0222E"/>
    <w:rsid w:val="00C047CC"/>
    <w:rsid w:val="00C06A88"/>
    <w:rsid w:val="00C10502"/>
    <w:rsid w:val="00C1496D"/>
    <w:rsid w:val="00C15075"/>
    <w:rsid w:val="00C1572A"/>
    <w:rsid w:val="00C17A10"/>
    <w:rsid w:val="00C22CAC"/>
    <w:rsid w:val="00C22D54"/>
    <w:rsid w:val="00C236BC"/>
    <w:rsid w:val="00C236ED"/>
    <w:rsid w:val="00C25247"/>
    <w:rsid w:val="00C31420"/>
    <w:rsid w:val="00C32194"/>
    <w:rsid w:val="00C342CB"/>
    <w:rsid w:val="00C35280"/>
    <w:rsid w:val="00C47133"/>
    <w:rsid w:val="00C504F4"/>
    <w:rsid w:val="00C51B64"/>
    <w:rsid w:val="00C528EF"/>
    <w:rsid w:val="00C53D31"/>
    <w:rsid w:val="00C544E7"/>
    <w:rsid w:val="00C54F01"/>
    <w:rsid w:val="00C57CCC"/>
    <w:rsid w:val="00C6087D"/>
    <w:rsid w:val="00C6254A"/>
    <w:rsid w:val="00C67A5E"/>
    <w:rsid w:val="00C71FC1"/>
    <w:rsid w:val="00C72036"/>
    <w:rsid w:val="00C74211"/>
    <w:rsid w:val="00C7453B"/>
    <w:rsid w:val="00C84FD0"/>
    <w:rsid w:val="00C9027B"/>
    <w:rsid w:val="00C903E9"/>
    <w:rsid w:val="00C91726"/>
    <w:rsid w:val="00CA32CD"/>
    <w:rsid w:val="00CA618A"/>
    <w:rsid w:val="00CB01D4"/>
    <w:rsid w:val="00CB0647"/>
    <w:rsid w:val="00CB368E"/>
    <w:rsid w:val="00CB6903"/>
    <w:rsid w:val="00CB6B35"/>
    <w:rsid w:val="00CB7CF1"/>
    <w:rsid w:val="00CC02EA"/>
    <w:rsid w:val="00CC2067"/>
    <w:rsid w:val="00CC3C95"/>
    <w:rsid w:val="00CC5FE0"/>
    <w:rsid w:val="00CC6106"/>
    <w:rsid w:val="00CD227F"/>
    <w:rsid w:val="00CD2E3F"/>
    <w:rsid w:val="00CD46B9"/>
    <w:rsid w:val="00CD5FE8"/>
    <w:rsid w:val="00CD7645"/>
    <w:rsid w:val="00CE13EC"/>
    <w:rsid w:val="00CE633B"/>
    <w:rsid w:val="00CE6B96"/>
    <w:rsid w:val="00CF0A83"/>
    <w:rsid w:val="00CF4A98"/>
    <w:rsid w:val="00CF5679"/>
    <w:rsid w:val="00D00DA7"/>
    <w:rsid w:val="00D01355"/>
    <w:rsid w:val="00D02261"/>
    <w:rsid w:val="00D06203"/>
    <w:rsid w:val="00D21E6C"/>
    <w:rsid w:val="00D27B4D"/>
    <w:rsid w:val="00D27D57"/>
    <w:rsid w:val="00D33919"/>
    <w:rsid w:val="00D34EDB"/>
    <w:rsid w:val="00D37A21"/>
    <w:rsid w:val="00D42590"/>
    <w:rsid w:val="00D45325"/>
    <w:rsid w:val="00D45A67"/>
    <w:rsid w:val="00D51A97"/>
    <w:rsid w:val="00D52DFE"/>
    <w:rsid w:val="00D53EDF"/>
    <w:rsid w:val="00D55853"/>
    <w:rsid w:val="00D575C7"/>
    <w:rsid w:val="00D57820"/>
    <w:rsid w:val="00D63C38"/>
    <w:rsid w:val="00D667B5"/>
    <w:rsid w:val="00D6695D"/>
    <w:rsid w:val="00D74A7B"/>
    <w:rsid w:val="00D8153D"/>
    <w:rsid w:val="00D84414"/>
    <w:rsid w:val="00D8499F"/>
    <w:rsid w:val="00D90BA7"/>
    <w:rsid w:val="00D9432A"/>
    <w:rsid w:val="00D94A9D"/>
    <w:rsid w:val="00D95174"/>
    <w:rsid w:val="00DA2F21"/>
    <w:rsid w:val="00DA30C1"/>
    <w:rsid w:val="00DA32ED"/>
    <w:rsid w:val="00DA4071"/>
    <w:rsid w:val="00DB139E"/>
    <w:rsid w:val="00DB339A"/>
    <w:rsid w:val="00DB38AA"/>
    <w:rsid w:val="00DB7566"/>
    <w:rsid w:val="00DC07F9"/>
    <w:rsid w:val="00DC7445"/>
    <w:rsid w:val="00DD321D"/>
    <w:rsid w:val="00DD4F65"/>
    <w:rsid w:val="00DD6E47"/>
    <w:rsid w:val="00DE43B1"/>
    <w:rsid w:val="00DE5055"/>
    <w:rsid w:val="00DE644B"/>
    <w:rsid w:val="00DF287F"/>
    <w:rsid w:val="00DF296F"/>
    <w:rsid w:val="00DF5AE3"/>
    <w:rsid w:val="00DF62BB"/>
    <w:rsid w:val="00E0121A"/>
    <w:rsid w:val="00E01853"/>
    <w:rsid w:val="00E03267"/>
    <w:rsid w:val="00E055C0"/>
    <w:rsid w:val="00E06495"/>
    <w:rsid w:val="00E075AA"/>
    <w:rsid w:val="00E07927"/>
    <w:rsid w:val="00E230F5"/>
    <w:rsid w:val="00E23106"/>
    <w:rsid w:val="00E4395C"/>
    <w:rsid w:val="00E457E6"/>
    <w:rsid w:val="00E4585D"/>
    <w:rsid w:val="00E53863"/>
    <w:rsid w:val="00E57EB5"/>
    <w:rsid w:val="00E60514"/>
    <w:rsid w:val="00E7630E"/>
    <w:rsid w:val="00E77477"/>
    <w:rsid w:val="00E81FE5"/>
    <w:rsid w:val="00E8444A"/>
    <w:rsid w:val="00E84973"/>
    <w:rsid w:val="00E86589"/>
    <w:rsid w:val="00E8772A"/>
    <w:rsid w:val="00E928BC"/>
    <w:rsid w:val="00E960E2"/>
    <w:rsid w:val="00EA3358"/>
    <w:rsid w:val="00EB019C"/>
    <w:rsid w:val="00EB06E1"/>
    <w:rsid w:val="00EC2327"/>
    <w:rsid w:val="00EC40DE"/>
    <w:rsid w:val="00EC7C9A"/>
    <w:rsid w:val="00ED2E3B"/>
    <w:rsid w:val="00ED56FA"/>
    <w:rsid w:val="00EE0130"/>
    <w:rsid w:val="00EE3221"/>
    <w:rsid w:val="00EE6656"/>
    <w:rsid w:val="00EF2F03"/>
    <w:rsid w:val="00F03AF8"/>
    <w:rsid w:val="00F04389"/>
    <w:rsid w:val="00F11FB0"/>
    <w:rsid w:val="00F14C82"/>
    <w:rsid w:val="00F34231"/>
    <w:rsid w:val="00F357BF"/>
    <w:rsid w:val="00F46077"/>
    <w:rsid w:val="00F51566"/>
    <w:rsid w:val="00F51B3A"/>
    <w:rsid w:val="00F51B6B"/>
    <w:rsid w:val="00F52D90"/>
    <w:rsid w:val="00F66E71"/>
    <w:rsid w:val="00F70083"/>
    <w:rsid w:val="00F739B6"/>
    <w:rsid w:val="00F852B1"/>
    <w:rsid w:val="00FA0D30"/>
    <w:rsid w:val="00FA2C8C"/>
    <w:rsid w:val="00FB1D15"/>
    <w:rsid w:val="00FB4BA0"/>
    <w:rsid w:val="00FB5285"/>
    <w:rsid w:val="00FB76BA"/>
    <w:rsid w:val="00FC3EE9"/>
    <w:rsid w:val="00FC43CC"/>
    <w:rsid w:val="00FC55B4"/>
    <w:rsid w:val="00FD00A1"/>
    <w:rsid w:val="00FD0895"/>
    <w:rsid w:val="00FD25F9"/>
    <w:rsid w:val="00FD373F"/>
    <w:rsid w:val="00FD73ED"/>
    <w:rsid w:val="00FE025F"/>
    <w:rsid w:val="00FF0E85"/>
    <w:rsid w:val="00FF502D"/>
    <w:rsid w:val="00FF60EA"/>
    <w:rsid w:val="02D4F9B6"/>
    <w:rsid w:val="07243C50"/>
    <w:rsid w:val="08572D83"/>
    <w:rsid w:val="0BE35125"/>
    <w:rsid w:val="0BE6B62C"/>
    <w:rsid w:val="0F18A501"/>
    <w:rsid w:val="0FFB1C93"/>
    <w:rsid w:val="11D3330F"/>
    <w:rsid w:val="17C03B6A"/>
    <w:rsid w:val="1A9B4908"/>
    <w:rsid w:val="1C3E6BDE"/>
    <w:rsid w:val="2111DD01"/>
    <w:rsid w:val="23435109"/>
    <w:rsid w:val="2728D035"/>
    <w:rsid w:val="2796871D"/>
    <w:rsid w:val="2A30B05E"/>
    <w:rsid w:val="2FF73971"/>
    <w:rsid w:val="32977FF3"/>
    <w:rsid w:val="371B73E4"/>
    <w:rsid w:val="3879E435"/>
    <w:rsid w:val="39D03E3B"/>
    <w:rsid w:val="3C21F19E"/>
    <w:rsid w:val="3DA5895F"/>
    <w:rsid w:val="3E8AECA3"/>
    <w:rsid w:val="3F843FAC"/>
    <w:rsid w:val="41FF96CE"/>
    <w:rsid w:val="446EAE1D"/>
    <w:rsid w:val="467CD62B"/>
    <w:rsid w:val="4DF902FF"/>
    <w:rsid w:val="4F94D360"/>
    <w:rsid w:val="4FAAF43F"/>
    <w:rsid w:val="513408C8"/>
    <w:rsid w:val="54E66D2F"/>
    <w:rsid w:val="5512CBAE"/>
    <w:rsid w:val="5A0D08B0"/>
    <w:rsid w:val="5A2DB442"/>
    <w:rsid w:val="5FD4D5EA"/>
    <w:rsid w:val="64962E13"/>
    <w:rsid w:val="6A697D6F"/>
    <w:rsid w:val="6E1774C3"/>
    <w:rsid w:val="6EE6BCCC"/>
    <w:rsid w:val="77AF1304"/>
    <w:rsid w:val="79663659"/>
    <w:rsid w:val="7AE97AC3"/>
  </w:rsids>
  <m:mathPr>
    <m:mathFont m:val="Cambria Math"/>
    <m:brkBin m:val="before"/>
    <m:brkBinSub m:val="--"/>
    <m:smallFrac/>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6644E1"/>
  <w15:docId w15:val="{EA3CA834-7482-4677-A2FC-5E632559B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4D66"/>
    <w:pPr>
      <w:spacing w:before="200" w:after="200" w:line="276" w:lineRule="auto"/>
    </w:pPr>
    <w:rPr>
      <w:lang w:val="en-US" w:eastAsia="en-US" w:bidi="en-US"/>
    </w:rPr>
  </w:style>
  <w:style w:type="paragraph" w:styleId="Ttulo1">
    <w:name w:val="heading 1"/>
    <w:basedOn w:val="Normal"/>
    <w:next w:val="Normal"/>
    <w:link w:val="Ttulo1Car"/>
    <w:uiPriority w:val="9"/>
    <w:qFormat/>
    <w:rsid w:val="00A94D66"/>
    <w:pPr>
      <w:pBdr>
        <w:top w:val="single" w:sz="24" w:space="0" w:color="4F81BD"/>
        <w:left w:val="single" w:sz="24" w:space="0" w:color="4F81BD"/>
        <w:bottom w:val="single" w:sz="24" w:space="0" w:color="4F81BD"/>
        <w:right w:val="single" w:sz="24" w:space="0" w:color="4F81BD"/>
      </w:pBdr>
      <w:shd w:val="clear" w:color="auto" w:fill="4F81BD"/>
      <w:spacing w:after="0"/>
      <w:outlineLvl w:val="0"/>
    </w:pPr>
    <w:rPr>
      <w:b/>
      <w:bCs/>
      <w:caps/>
      <w:color w:val="FFFFFF"/>
      <w:spacing w:val="15"/>
      <w:sz w:val="22"/>
      <w:szCs w:val="22"/>
    </w:rPr>
  </w:style>
  <w:style w:type="paragraph" w:styleId="Ttulo2">
    <w:name w:val="heading 2"/>
    <w:basedOn w:val="Normal"/>
    <w:next w:val="Normal"/>
    <w:link w:val="Ttulo2Car"/>
    <w:uiPriority w:val="9"/>
    <w:qFormat/>
    <w:rsid w:val="00A94D66"/>
    <w:pPr>
      <w:pBdr>
        <w:top w:val="single" w:sz="24" w:space="0" w:color="DBE5F1"/>
        <w:left w:val="single" w:sz="24" w:space="0" w:color="DBE5F1"/>
        <w:bottom w:val="single" w:sz="24" w:space="0" w:color="DBE5F1"/>
        <w:right w:val="single" w:sz="24" w:space="0" w:color="DBE5F1"/>
      </w:pBdr>
      <w:shd w:val="clear" w:color="auto" w:fill="DBE5F1"/>
      <w:spacing w:after="0"/>
      <w:outlineLvl w:val="1"/>
    </w:pPr>
    <w:rPr>
      <w:caps/>
      <w:spacing w:val="15"/>
      <w:sz w:val="22"/>
      <w:szCs w:val="22"/>
    </w:rPr>
  </w:style>
  <w:style w:type="paragraph" w:styleId="Ttulo3">
    <w:name w:val="heading 3"/>
    <w:basedOn w:val="Normal"/>
    <w:next w:val="Normal"/>
    <w:link w:val="Ttulo3Car"/>
    <w:uiPriority w:val="9"/>
    <w:qFormat/>
    <w:rsid w:val="00A94D66"/>
    <w:pPr>
      <w:pBdr>
        <w:top w:val="single" w:sz="6" w:space="2" w:color="4F81BD"/>
        <w:left w:val="single" w:sz="6" w:space="2" w:color="4F81BD"/>
      </w:pBdr>
      <w:spacing w:before="300" w:after="0"/>
      <w:outlineLvl w:val="2"/>
    </w:pPr>
    <w:rPr>
      <w:caps/>
      <w:color w:val="243F60"/>
      <w:spacing w:val="15"/>
      <w:sz w:val="22"/>
      <w:szCs w:val="22"/>
    </w:rPr>
  </w:style>
  <w:style w:type="paragraph" w:styleId="Ttulo4">
    <w:name w:val="heading 4"/>
    <w:basedOn w:val="Normal"/>
    <w:next w:val="Normal"/>
    <w:link w:val="Ttulo4Car"/>
    <w:uiPriority w:val="9"/>
    <w:qFormat/>
    <w:rsid w:val="00A94D66"/>
    <w:pPr>
      <w:pBdr>
        <w:top w:val="dotted" w:sz="6" w:space="2" w:color="4F81BD"/>
        <w:left w:val="dotted" w:sz="6" w:space="2" w:color="4F81BD"/>
      </w:pBdr>
      <w:spacing w:before="300" w:after="0"/>
      <w:outlineLvl w:val="3"/>
    </w:pPr>
    <w:rPr>
      <w:caps/>
      <w:color w:val="365F91"/>
      <w:spacing w:val="10"/>
      <w:sz w:val="22"/>
      <w:szCs w:val="22"/>
    </w:rPr>
  </w:style>
  <w:style w:type="paragraph" w:styleId="Ttulo5">
    <w:name w:val="heading 5"/>
    <w:basedOn w:val="Normal"/>
    <w:next w:val="Normal"/>
    <w:link w:val="Ttulo5Car"/>
    <w:uiPriority w:val="9"/>
    <w:qFormat/>
    <w:rsid w:val="00A94D66"/>
    <w:pPr>
      <w:pBdr>
        <w:bottom w:val="single" w:sz="6" w:space="1" w:color="4F81BD"/>
      </w:pBdr>
      <w:spacing w:before="300" w:after="0"/>
      <w:outlineLvl w:val="4"/>
    </w:pPr>
    <w:rPr>
      <w:caps/>
      <w:color w:val="365F91"/>
      <w:spacing w:val="10"/>
      <w:sz w:val="22"/>
      <w:szCs w:val="22"/>
    </w:rPr>
  </w:style>
  <w:style w:type="paragraph" w:styleId="Ttulo6">
    <w:name w:val="heading 6"/>
    <w:basedOn w:val="Normal"/>
    <w:next w:val="Normal"/>
    <w:link w:val="Ttulo6Car"/>
    <w:uiPriority w:val="9"/>
    <w:qFormat/>
    <w:rsid w:val="00A94D66"/>
    <w:pPr>
      <w:pBdr>
        <w:bottom w:val="dotted" w:sz="6" w:space="1" w:color="4F81BD"/>
      </w:pBdr>
      <w:spacing w:before="300" w:after="0"/>
      <w:outlineLvl w:val="5"/>
    </w:pPr>
    <w:rPr>
      <w:caps/>
      <w:color w:val="365F91"/>
      <w:spacing w:val="10"/>
      <w:sz w:val="22"/>
      <w:szCs w:val="22"/>
    </w:rPr>
  </w:style>
  <w:style w:type="paragraph" w:styleId="Ttulo7">
    <w:name w:val="heading 7"/>
    <w:basedOn w:val="Normal"/>
    <w:next w:val="Normal"/>
    <w:link w:val="Ttulo7Car"/>
    <w:uiPriority w:val="9"/>
    <w:qFormat/>
    <w:rsid w:val="00A94D66"/>
    <w:pPr>
      <w:spacing w:before="300" w:after="0"/>
      <w:outlineLvl w:val="6"/>
    </w:pPr>
    <w:rPr>
      <w:caps/>
      <w:color w:val="365F91"/>
      <w:spacing w:val="10"/>
      <w:sz w:val="22"/>
      <w:szCs w:val="22"/>
    </w:rPr>
  </w:style>
  <w:style w:type="paragraph" w:styleId="Ttulo8">
    <w:name w:val="heading 8"/>
    <w:basedOn w:val="Normal"/>
    <w:next w:val="Normal"/>
    <w:link w:val="Ttulo8Car"/>
    <w:uiPriority w:val="9"/>
    <w:qFormat/>
    <w:rsid w:val="00A94D66"/>
    <w:pPr>
      <w:spacing w:before="300" w:after="0"/>
      <w:outlineLvl w:val="7"/>
    </w:pPr>
    <w:rPr>
      <w:caps/>
      <w:spacing w:val="10"/>
      <w:sz w:val="18"/>
      <w:szCs w:val="18"/>
    </w:rPr>
  </w:style>
  <w:style w:type="paragraph" w:styleId="Ttulo9">
    <w:name w:val="heading 9"/>
    <w:basedOn w:val="Normal"/>
    <w:next w:val="Normal"/>
    <w:link w:val="Ttulo9Car"/>
    <w:uiPriority w:val="9"/>
    <w:qFormat/>
    <w:rsid w:val="00A94D66"/>
    <w:pPr>
      <w:spacing w:before="300" w:after="0"/>
      <w:outlineLvl w:val="8"/>
    </w:pPr>
    <w:rPr>
      <w:i/>
      <w:caps/>
      <w:spacing w:val="10"/>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basedOn w:val="Normal"/>
    <w:link w:val="SinespaciadoCar"/>
    <w:uiPriority w:val="1"/>
    <w:qFormat/>
    <w:rsid w:val="00A94D66"/>
    <w:pPr>
      <w:spacing w:before="0" w:after="0" w:line="240" w:lineRule="auto"/>
    </w:pPr>
  </w:style>
  <w:style w:type="character" w:customStyle="1" w:styleId="Ttulo1Car">
    <w:name w:val="Título 1 Car"/>
    <w:basedOn w:val="Fuentedeprrafopredeter"/>
    <w:link w:val="Ttulo1"/>
    <w:uiPriority w:val="9"/>
    <w:rsid w:val="00A94D66"/>
    <w:rPr>
      <w:b/>
      <w:bCs/>
      <w:caps/>
      <w:color w:val="FFFFFF"/>
      <w:spacing w:val="15"/>
      <w:shd w:val="clear" w:color="auto" w:fill="4F81BD"/>
    </w:rPr>
  </w:style>
  <w:style w:type="character" w:customStyle="1" w:styleId="Ttulo2Car">
    <w:name w:val="Título 2 Car"/>
    <w:basedOn w:val="Fuentedeprrafopredeter"/>
    <w:link w:val="Ttulo2"/>
    <w:uiPriority w:val="9"/>
    <w:semiHidden/>
    <w:rsid w:val="00A94D66"/>
    <w:rPr>
      <w:caps/>
      <w:spacing w:val="15"/>
      <w:shd w:val="clear" w:color="auto" w:fill="DBE5F1"/>
    </w:rPr>
  </w:style>
  <w:style w:type="character" w:customStyle="1" w:styleId="Ttulo3Car">
    <w:name w:val="Título 3 Car"/>
    <w:basedOn w:val="Fuentedeprrafopredeter"/>
    <w:link w:val="Ttulo3"/>
    <w:uiPriority w:val="9"/>
    <w:semiHidden/>
    <w:rsid w:val="00A94D66"/>
    <w:rPr>
      <w:caps/>
      <w:color w:val="243F60"/>
      <w:spacing w:val="15"/>
    </w:rPr>
  </w:style>
  <w:style w:type="character" w:customStyle="1" w:styleId="Ttulo4Car">
    <w:name w:val="Título 4 Car"/>
    <w:basedOn w:val="Fuentedeprrafopredeter"/>
    <w:link w:val="Ttulo4"/>
    <w:uiPriority w:val="9"/>
    <w:semiHidden/>
    <w:rsid w:val="00A94D66"/>
    <w:rPr>
      <w:caps/>
      <w:color w:val="365F91"/>
      <w:spacing w:val="10"/>
    </w:rPr>
  </w:style>
  <w:style w:type="character" w:customStyle="1" w:styleId="Ttulo5Car">
    <w:name w:val="Título 5 Car"/>
    <w:basedOn w:val="Fuentedeprrafopredeter"/>
    <w:link w:val="Ttulo5"/>
    <w:uiPriority w:val="9"/>
    <w:semiHidden/>
    <w:rsid w:val="00A94D66"/>
    <w:rPr>
      <w:caps/>
      <w:color w:val="365F91"/>
      <w:spacing w:val="10"/>
    </w:rPr>
  </w:style>
  <w:style w:type="character" w:customStyle="1" w:styleId="Ttulo6Car">
    <w:name w:val="Título 6 Car"/>
    <w:basedOn w:val="Fuentedeprrafopredeter"/>
    <w:link w:val="Ttulo6"/>
    <w:uiPriority w:val="9"/>
    <w:semiHidden/>
    <w:rsid w:val="00A94D66"/>
    <w:rPr>
      <w:caps/>
      <w:color w:val="365F91"/>
      <w:spacing w:val="10"/>
    </w:rPr>
  </w:style>
  <w:style w:type="character" w:customStyle="1" w:styleId="Ttulo7Car">
    <w:name w:val="Título 7 Car"/>
    <w:basedOn w:val="Fuentedeprrafopredeter"/>
    <w:link w:val="Ttulo7"/>
    <w:uiPriority w:val="9"/>
    <w:semiHidden/>
    <w:rsid w:val="00A94D66"/>
    <w:rPr>
      <w:caps/>
      <w:color w:val="365F91"/>
      <w:spacing w:val="10"/>
    </w:rPr>
  </w:style>
  <w:style w:type="character" w:customStyle="1" w:styleId="Ttulo8Car">
    <w:name w:val="Título 8 Car"/>
    <w:basedOn w:val="Fuentedeprrafopredeter"/>
    <w:link w:val="Ttulo8"/>
    <w:uiPriority w:val="9"/>
    <w:semiHidden/>
    <w:rsid w:val="00A94D66"/>
    <w:rPr>
      <w:caps/>
      <w:spacing w:val="10"/>
      <w:sz w:val="18"/>
      <w:szCs w:val="18"/>
    </w:rPr>
  </w:style>
  <w:style w:type="character" w:customStyle="1" w:styleId="Ttulo9Car">
    <w:name w:val="Título 9 Car"/>
    <w:basedOn w:val="Fuentedeprrafopredeter"/>
    <w:link w:val="Ttulo9"/>
    <w:uiPriority w:val="9"/>
    <w:semiHidden/>
    <w:rsid w:val="00A94D66"/>
    <w:rPr>
      <w:i/>
      <w:caps/>
      <w:spacing w:val="10"/>
      <w:sz w:val="18"/>
      <w:szCs w:val="18"/>
    </w:rPr>
  </w:style>
  <w:style w:type="paragraph" w:styleId="Descripcin">
    <w:name w:val="caption"/>
    <w:basedOn w:val="Normal"/>
    <w:next w:val="Normal"/>
    <w:uiPriority w:val="35"/>
    <w:qFormat/>
    <w:rsid w:val="00A94D66"/>
    <w:rPr>
      <w:b/>
      <w:bCs/>
      <w:color w:val="365F91"/>
      <w:sz w:val="16"/>
      <w:szCs w:val="16"/>
    </w:rPr>
  </w:style>
  <w:style w:type="paragraph" w:styleId="Ttulo">
    <w:name w:val="Title"/>
    <w:basedOn w:val="Normal"/>
    <w:next w:val="Normal"/>
    <w:link w:val="TtuloCar"/>
    <w:uiPriority w:val="10"/>
    <w:qFormat/>
    <w:rsid w:val="00A94D66"/>
    <w:pPr>
      <w:spacing w:before="720"/>
    </w:pPr>
    <w:rPr>
      <w:caps/>
      <w:color w:val="4F81BD"/>
      <w:spacing w:val="10"/>
      <w:kern w:val="28"/>
      <w:sz w:val="52"/>
      <w:szCs w:val="52"/>
    </w:rPr>
  </w:style>
  <w:style w:type="character" w:customStyle="1" w:styleId="TtuloCar">
    <w:name w:val="Título Car"/>
    <w:basedOn w:val="Fuentedeprrafopredeter"/>
    <w:link w:val="Ttulo"/>
    <w:uiPriority w:val="10"/>
    <w:rsid w:val="00A94D66"/>
    <w:rPr>
      <w:caps/>
      <w:color w:val="4F81BD"/>
      <w:spacing w:val="10"/>
      <w:kern w:val="28"/>
      <w:sz w:val="52"/>
      <w:szCs w:val="52"/>
    </w:rPr>
  </w:style>
  <w:style w:type="paragraph" w:styleId="Subttulo">
    <w:name w:val="Subtitle"/>
    <w:basedOn w:val="Normal"/>
    <w:next w:val="Normal"/>
    <w:link w:val="SubttuloCar"/>
    <w:uiPriority w:val="11"/>
    <w:qFormat/>
    <w:rsid w:val="00A94D66"/>
    <w:pPr>
      <w:spacing w:after="1000" w:line="240" w:lineRule="auto"/>
    </w:pPr>
    <w:rPr>
      <w:caps/>
      <w:color w:val="595959"/>
      <w:spacing w:val="10"/>
      <w:sz w:val="24"/>
      <w:szCs w:val="24"/>
    </w:rPr>
  </w:style>
  <w:style w:type="character" w:customStyle="1" w:styleId="SubttuloCar">
    <w:name w:val="Subtítulo Car"/>
    <w:basedOn w:val="Fuentedeprrafopredeter"/>
    <w:link w:val="Subttulo"/>
    <w:uiPriority w:val="11"/>
    <w:rsid w:val="00A94D66"/>
    <w:rPr>
      <w:caps/>
      <w:color w:val="595959"/>
      <w:spacing w:val="10"/>
      <w:sz w:val="24"/>
      <w:szCs w:val="24"/>
    </w:rPr>
  </w:style>
  <w:style w:type="character" w:styleId="Textoennegrita">
    <w:name w:val="Strong"/>
    <w:uiPriority w:val="22"/>
    <w:qFormat/>
    <w:rsid w:val="00A94D66"/>
    <w:rPr>
      <w:b/>
      <w:bCs/>
    </w:rPr>
  </w:style>
  <w:style w:type="character" w:styleId="nfasis">
    <w:name w:val="Emphasis"/>
    <w:uiPriority w:val="20"/>
    <w:qFormat/>
    <w:rsid w:val="00A94D66"/>
    <w:rPr>
      <w:caps/>
      <w:color w:val="243F60"/>
      <w:spacing w:val="5"/>
    </w:rPr>
  </w:style>
  <w:style w:type="character" w:customStyle="1" w:styleId="SinespaciadoCar">
    <w:name w:val="Sin espaciado Car"/>
    <w:basedOn w:val="Fuentedeprrafopredeter"/>
    <w:link w:val="Sinespaciado"/>
    <w:uiPriority w:val="1"/>
    <w:rsid w:val="00A94D66"/>
    <w:rPr>
      <w:sz w:val="20"/>
      <w:szCs w:val="20"/>
    </w:rPr>
  </w:style>
  <w:style w:type="paragraph" w:styleId="Prrafodelista">
    <w:name w:val="List Paragraph"/>
    <w:basedOn w:val="Normal"/>
    <w:link w:val="PrrafodelistaCar"/>
    <w:uiPriority w:val="34"/>
    <w:qFormat/>
    <w:rsid w:val="00A94D66"/>
    <w:pPr>
      <w:ind w:left="720"/>
      <w:contextualSpacing/>
    </w:pPr>
  </w:style>
  <w:style w:type="paragraph" w:styleId="Cita">
    <w:name w:val="Quote"/>
    <w:basedOn w:val="Normal"/>
    <w:next w:val="Normal"/>
    <w:link w:val="CitaCar"/>
    <w:uiPriority w:val="29"/>
    <w:qFormat/>
    <w:rsid w:val="00A94D66"/>
    <w:rPr>
      <w:i/>
      <w:iCs/>
    </w:rPr>
  </w:style>
  <w:style w:type="character" w:customStyle="1" w:styleId="CitaCar">
    <w:name w:val="Cita Car"/>
    <w:basedOn w:val="Fuentedeprrafopredeter"/>
    <w:link w:val="Cita"/>
    <w:uiPriority w:val="29"/>
    <w:rsid w:val="00A94D66"/>
    <w:rPr>
      <w:i/>
      <w:iCs/>
      <w:sz w:val="20"/>
      <w:szCs w:val="20"/>
    </w:rPr>
  </w:style>
  <w:style w:type="paragraph" w:styleId="Citadestacada">
    <w:name w:val="Intense Quote"/>
    <w:basedOn w:val="Normal"/>
    <w:next w:val="Normal"/>
    <w:link w:val="CitadestacadaCar"/>
    <w:uiPriority w:val="30"/>
    <w:qFormat/>
    <w:rsid w:val="00A94D66"/>
    <w:pPr>
      <w:pBdr>
        <w:top w:val="single" w:sz="4" w:space="10" w:color="4F81BD"/>
        <w:left w:val="single" w:sz="4" w:space="10" w:color="4F81BD"/>
      </w:pBdr>
      <w:spacing w:after="0"/>
      <w:ind w:left="1296" w:right="1152"/>
      <w:jc w:val="both"/>
    </w:pPr>
    <w:rPr>
      <w:i/>
      <w:iCs/>
      <w:color w:val="4F81BD"/>
    </w:rPr>
  </w:style>
  <w:style w:type="character" w:customStyle="1" w:styleId="CitadestacadaCar">
    <w:name w:val="Cita destacada Car"/>
    <w:basedOn w:val="Fuentedeprrafopredeter"/>
    <w:link w:val="Citadestacada"/>
    <w:uiPriority w:val="30"/>
    <w:rsid w:val="00A94D66"/>
    <w:rPr>
      <w:i/>
      <w:iCs/>
      <w:color w:val="4F81BD"/>
      <w:sz w:val="20"/>
      <w:szCs w:val="20"/>
    </w:rPr>
  </w:style>
  <w:style w:type="character" w:styleId="nfasissutil">
    <w:name w:val="Subtle Emphasis"/>
    <w:uiPriority w:val="19"/>
    <w:qFormat/>
    <w:rsid w:val="00A94D66"/>
    <w:rPr>
      <w:i/>
      <w:iCs/>
      <w:color w:val="243F60"/>
    </w:rPr>
  </w:style>
  <w:style w:type="character" w:styleId="nfasisintenso">
    <w:name w:val="Intense Emphasis"/>
    <w:uiPriority w:val="21"/>
    <w:qFormat/>
    <w:rsid w:val="00A94D66"/>
    <w:rPr>
      <w:b/>
      <w:bCs/>
      <w:caps/>
      <w:color w:val="243F60"/>
      <w:spacing w:val="10"/>
    </w:rPr>
  </w:style>
  <w:style w:type="character" w:styleId="Referenciasutil">
    <w:name w:val="Subtle Reference"/>
    <w:uiPriority w:val="31"/>
    <w:qFormat/>
    <w:rsid w:val="00A94D66"/>
    <w:rPr>
      <w:b/>
      <w:bCs/>
      <w:color w:val="4F81BD"/>
    </w:rPr>
  </w:style>
  <w:style w:type="character" w:styleId="Referenciaintensa">
    <w:name w:val="Intense Reference"/>
    <w:uiPriority w:val="32"/>
    <w:qFormat/>
    <w:rsid w:val="00A94D66"/>
    <w:rPr>
      <w:b/>
      <w:bCs/>
      <w:i/>
      <w:iCs/>
      <w:caps/>
      <w:color w:val="4F81BD"/>
    </w:rPr>
  </w:style>
  <w:style w:type="character" w:styleId="Ttulodellibro">
    <w:name w:val="Book Title"/>
    <w:uiPriority w:val="33"/>
    <w:qFormat/>
    <w:rsid w:val="00A94D66"/>
    <w:rPr>
      <w:b/>
      <w:bCs/>
      <w:i/>
      <w:iCs/>
      <w:spacing w:val="9"/>
    </w:rPr>
  </w:style>
  <w:style w:type="paragraph" w:styleId="TtuloTDC">
    <w:name w:val="TOC Heading"/>
    <w:basedOn w:val="Ttulo1"/>
    <w:next w:val="Normal"/>
    <w:uiPriority w:val="39"/>
    <w:qFormat/>
    <w:rsid w:val="00A94D66"/>
    <w:pPr>
      <w:outlineLvl w:val="9"/>
    </w:pPr>
  </w:style>
  <w:style w:type="paragraph" w:styleId="Textodeglobo">
    <w:name w:val="Balloon Text"/>
    <w:basedOn w:val="Normal"/>
    <w:link w:val="TextodegloboCar"/>
    <w:uiPriority w:val="99"/>
    <w:semiHidden/>
    <w:unhideWhenUsed/>
    <w:rsid w:val="00A94D66"/>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94D66"/>
    <w:rPr>
      <w:rFonts w:ascii="Tahoma" w:hAnsi="Tahoma" w:cs="Tahoma"/>
      <w:sz w:val="16"/>
      <w:szCs w:val="16"/>
    </w:rPr>
  </w:style>
  <w:style w:type="paragraph" w:styleId="Encabezado">
    <w:name w:val="header"/>
    <w:basedOn w:val="Normal"/>
    <w:link w:val="EncabezadoCar"/>
    <w:uiPriority w:val="99"/>
    <w:unhideWhenUsed/>
    <w:rsid w:val="00A94D66"/>
    <w:pPr>
      <w:tabs>
        <w:tab w:val="center" w:pos="4252"/>
        <w:tab w:val="right" w:pos="8504"/>
      </w:tabs>
      <w:spacing w:before="0" w:after="0" w:line="240" w:lineRule="auto"/>
    </w:pPr>
  </w:style>
  <w:style w:type="character" w:customStyle="1" w:styleId="EncabezadoCar">
    <w:name w:val="Encabezado Car"/>
    <w:basedOn w:val="Fuentedeprrafopredeter"/>
    <w:link w:val="Encabezado"/>
    <w:uiPriority w:val="99"/>
    <w:rsid w:val="00A94D66"/>
    <w:rPr>
      <w:sz w:val="20"/>
      <w:szCs w:val="20"/>
    </w:rPr>
  </w:style>
  <w:style w:type="paragraph" w:styleId="Piedepgina">
    <w:name w:val="footer"/>
    <w:basedOn w:val="Normal"/>
    <w:link w:val="PiedepginaCar"/>
    <w:uiPriority w:val="99"/>
    <w:unhideWhenUsed/>
    <w:rsid w:val="00A94D66"/>
    <w:pPr>
      <w:tabs>
        <w:tab w:val="center" w:pos="4252"/>
        <w:tab w:val="right" w:pos="8504"/>
      </w:tabs>
      <w:spacing w:before="0" w:after="0" w:line="240" w:lineRule="auto"/>
    </w:pPr>
  </w:style>
  <w:style w:type="character" w:customStyle="1" w:styleId="PiedepginaCar">
    <w:name w:val="Pie de página Car"/>
    <w:basedOn w:val="Fuentedeprrafopredeter"/>
    <w:link w:val="Piedepgina"/>
    <w:uiPriority w:val="99"/>
    <w:rsid w:val="00A94D66"/>
    <w:rPr>
      <w:sz w:val="20"/>
      <w:szCs w:val="20"/>
    </w:rPr>
  </w:style>
  <w:style w:type="character" w:styleId="Refdecomentario">
    <w:name w:val="annotation reference"/>
    <w:basedOn w:val="Fuentedeprrafopredeter"/>
    <w:uiPriority w:val="99"/>
    <w:semiHidden/>
    <w:unhideWhenUsed/>
    <w:rsid w:val="00672C45"/>
    <w:rPr>
      <w:sz w:val="16"/>
      <w:szCs w:val="16"/>
    </w:rPr>
  </w:style>
  <w:style w:type="paragraph" w:styleId="Textocomentario">
    <w:name w:val="annotation text"/>
    <w:basedOn w:val="Normal"/>
    <w:link w:val="TextocomentarioCar"/>
    <w:uiPriority w:val="99"/>
    <w:semiHidden/>
    <w:unhideWhenUsed/>
    <w:rsid w:val="00672C45"/>
    <w:pPr>
      <w:spacing w:line="240" w:lineRule="auto"/>
    </w:pPr>
  </w:style>
  <w:style w:type="character" w:customStyle="1" w:styleId="TextocomentarioCar">
    <w:name w:val="Texto comentario Car"/>
    <w:basedOn w:val="Fuentedeprrafopredeter"/>
    <w:link w:val="Textocomentario"/>
    <w:uiPriority w:val="99"/>
    <w:semiHidden/>
    <w:rsid w:val="00672C45"/>
    <w:rPr>
      <w:lang w:val="en-US" w:eastAsia="en-US" w:bidi="en-US"/>
    </w:rPr>
  </w:style>
  <w:style w:type="paragraph" w:styleId="Asuntodelcomentario">
    <w:name w:val="annotation subject"/>
    <w:basedOn w:val="Textocomentario"/>
    <w:next w:val="Textocomentario"/>
    <w:link w:val="AsuntodelcomentarioCar"/>
    <w:uiPriority w:val="99"/>
    <w:semiHidden/>
    <w:unhideWhenUsed/>
    <w:rsid w:val="00672C45"/>
    <w:rPr>
      <w:b/>
      <w:bCs/>
    </w:rPr>
  </w:style>
  <w:style w:type="character" w:customStyle="1" w:styleId="AsuntodelcomentarioCar">
    <w:name w:val="Asunto del comentario Car"/>
    <w:basedOn w:val="TextocomentarioCar"/>
    <w:link w:val="Asuntodelcomentario"/>
    <w:uiPriority w:val="99"/>
    <w:semiHidden/>
    <w:rsid w:val="00672C45"/>
    <w:rPr>
      <w:b/>
      <w:bCs/>
      <w:lang w:val="en-US" w:eastAsia="en-US" w:bidi="en-US"/>
    </w:rPr>
  </w:style>
  <w:style w:type="character" w:customStyle="1" w:styleId="PrrafodelistaCar">
    <w:name w:val="Párrafo de lista Car"/>
    <w:link w:val="Prrafodelista"/>
    <w:uiPriority w:val="34"/>
    <w:rsid w:val="001752A1"/>
    <w:rPr>
      <w:lang w:val="en-US" w:eastAsia="en-US" w:bidi="en-US"/>
    </w:rPr>
  </w:style>
  <w:style w:type="table" w:styleId="Tablaconcuadrcula">
    <w:name w:val="Table Grid"/>
    <w:basedOn w:val="Tablanormal"/>
    <w:uiPriority w:val="59"/>
    <w:rsid w:val="003E18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conformatoprevio">
    <w:name w:val="HTML Preformatted"/>
    <w:basedOn w:val="Normal"/>
    <w:link w:val="HTMLconformatoprevioCar"/>
    <w:uiPriority w:val="99"/>
    <w:unhideWhenUsed/>
    <w:rsid w:val="004C43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hAnsi="Courier New" w:cs="Courier New"/>
      <w:lang w:val="es-BO" w:eastAsia="es-BO" w:bidi="ar-SA"/>
    </w:rPr>
  </w:style>
  <w:style w:type="character" w:customStyle="1" w:styleId="HTMLconformatoprevioCar">
    <w:name w:val="HTML con formato previo Car"/>
    <w:basedOn w:val="Fuentedeprrafopredeter"/>
    <w:link w:val="HTMLconformatoprevio"/>
    <w:uiPriority w:val="99"/>
    <w:rsid w:val="004C432B"/>
    <w:rPr>
      <w:rFonts w:ascii="Courier New" w:hAnsi="Courier New" w:cs="Courier New"/>
      <w:lang w:val="es-BO" w:eastAsia="es-BO"/>
    </w:rPr>
  </w:style>
  <w:style w:type="character" w:customStyle="1" w:styleId="y2iqfc">
    <w:name w:val="y2iqfc"/>
    <w:basedOn w:val="Fuentedeprrafopredeter"/>
    <w:rsid w:val="00413092"/>
  </w:style>
  <w:style w:type="character" w:customStyle="1" w:styleId="normaltextrun">
    <w:name w:val="normaltextrun"/>
    <w:basedOn w:val="Fuentedeprrafopredeter"/>
    <w:rsid w:val="00A14758"/>
  </w:style>
  <w:style w:type="character" w:customStyle="1" w:styleId="eop">
    <w:name w:val="eop"/>
    <w:basedOn w:val="Fuentedeprrafopredeter"/>
    <w:rsid w:val="00A14758"/>
  </w:style>
  <w:style w:type="paragraph" w:styleId="Textonotapie">
    <w:name w:val="footnote text"/>
    <w:basedOn w:val="Normal"/>
    <w:link w:val="TextonotapieCar"/>
    <w:uiPriority w:val="99"/>
    <w:semiHidden/>
    <w:unhideWhenUsed/>
    <w:rsid w:val="005C47D2"/>
    <w:pPr>
      <w:spacing w:before="0" w:after="0" w:line="240" w:lineRule="auto"/>
    </w:pPr>
  </w:style>
  <w:style w:type="character" w:customStyle="1" w:styleId="TextonotapieCar">
    <w:name w:val="Texto nota pie Car"/>
    <w:basedOn w:val="Fuentedeprrafopredeter"/>
    <w:link w:val="Textonotapie"/>
    <w:uiPriority w:val="99"/>
    <w:semiHidden/>
    <w:rsid w:val="005C47D2"/>
    <w:rPr>
      <w:lang w:val="en-US" w:eastAsia="en-US" w:bidi="en-US"/>
    </w:rPr>
  </w:style>
  <w:style w:type="character" w:styleId="Refdenotaalpie">
    <w:name w:val="footnote reference"/>
    <w:basedOn w:val="Fuentedeprrafopredeter"/>
    <w:uiPriority w:val="99"/>
    <w:semiHidden/>
    <w:unhideWhenUsed/>
    <w:rsid w:val="005C47D2"/>
    <w:rPr>
      <w:vertAlign w:val="superscript"/>
    </w:rPr>
  </w:style>
  <w:style w:type="paragraph" w:styleId="NormalWeb">
    <w:name w:val="Normal (Web)"/>
    <w:basedOn w:val="Normal"/>
    <w:uiPriority w:val="99"/>
    <w:unhideWhenUsed/>
    <w:rsid w:val="0077575B"/>
    <w:pPr>
      <w:spacing w:before="100" w:beforeAutospacing="1" w:after="100" w:afterAutospacing="1" w:line="240" w:lineRule="auto"/>
    </w:pPr>
    <w:rPr>
      <w:rFonts w:ascii="Times New Roman" w:hAnsi="Times New Roman"/>
      <w:sz w:val="24"/>
      <w:szCs w:val="24"/>
      <w:lang w:val="es-BO" w:eastAsia="es-BO" w:bidi="ar-SA"/>
    </w:rPr>
  </w:style>
  <w:style w:type="paragraph" w:styleId="Revisin">
    <w:name w:val="Revision"/>
    <w:hidden/>
    <w:uiPriority w:val="99"/>
    <w:semiHidden/>
    <w:rsid w:val="0062142B"/>
    <w:rPr>
      <w:lang w:val="en-US" w:eastAsia="en-US" w:bidi="en-US"/>
    </w:rPr>
  </w:style>
  <w:style w:type="character" w:styleId="Hipervnculo">
    <w:name w:val="Hyperlink"/>
    <w:basedOn w:val="Fuentedeprrafopredeter"/>
    <w:uiPriority w:val="99"/>
    <w:unhideWhenUsed/>
    <w:rsid w:val="00BF2118"/>
    <w:rPr>
      <w:color w:val="0000FF" w:themeColor="hyperlink"/>
      <w:u w:val="single"/>
    </w:rPr>
  </w:style>
  <w:style w:type="character" w:styleId="Mencinsinresolver">
    <w:name w:val="Unresolved Mention"/>
    <w:basedOn w:val="Fuentedeprrafopredeter"/>
    <w:uiPriority w:val="99"/>
    <w:semiHidden/>
    <w:unhideWhenUsed/>
    <w:rsid w:val="00BF21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1328">
      <w:bodyDiv w:val="1"/>
      <w:marLeft w:val="0"/>
      <w:marRight w:val="0"/>
      <w:marTop w:val="0"/>
      <w:marBottom w:val="0"/>
      <w:divBdr>
        <w:top w:val="none" w:sz="0" w:space="0" w:color="auto"/>
        <w:left w:val="none" w:sz="0" w:space="0" w:color="auto"/>
        <w:bottom w:val="none" w:sz="0" w:space="0" w:color="auto"/>
        <w:right w:val="none" w:sz="0" w:space="0" w:color="auto"/>
      </w:divBdr>
    </w:div>
    <w:div w:id="47147851">
      <w:bodyDiv w:val="1"/>
      <w:marLeft w:val="0"/>
      <w:marRight w:val="0"/>
      <w:marTop w:val="0"/>
      <w:marBottom w:val="0"/>
      <w:divBdr>
        <w:top w:val="none" w:sz="0" w:space="0" w:color="auto"/>
        <w:left w:val="none" w:sz="0" w:space="0" w:color="auto"/>
        <w:bottom w:val="none" w:sz="0" w:space="0" w:color="auto"/>
        <w:right w:val="none" w:sz="0" w:space="0" w:color="auto"/>
      </w:divBdr>
    </w:div>
    <w:div w:id="98113704">
      <w:bodyDiv w:val="1"/>
      <w:marLeft w:val="0"/>
      <w:marRight w:val="0"/>
      <w:marTop w:val="0"/>
      <w:marBottom w:val="0"/>
      <w:divBdr>
        <w:top w:val="none" w:sz="0" w:space="0" w:color="auto"/>
        <w:left w:val="none" w:sz="0" w:space="0" w:color="auto"/>
        <w:bottom w:val="none" w:sz="0" w:space="0" w:color="auto"/>
        <w:right w:val="none" w:sz="0" w:space="0" w:color="auto"/>
      </w:divBdr>
    </w:div>
    <w:div w:id="197663220">
      <w:bodyDiv w:val="1"/>
      <w:marLeft w:val="0"/>
      <w:marRight w:val="0"/>
      <w:marTop w:val="0"/>
      <w:marBottom w:val="0"/>
      <w:divBdr>
        <w:top w:val="none" w:sz="0" w:space="0" w:color="auto"/>
        <w:left w:val="none" w:sz="0" w:space="0" w:color="auto"/>
        <w:bottom w:val="none" w:sz="0" w:space="0" w:color="auto"/>
        <w:right w:val="none" w:sz="0" w:space="0" w:color="auto"/>
      </w:divBdr>
    </w:div>
    <w:div w:id="202523998">
      <w:bodyDiv w:val="1"/>
      <w:marLeft w:val="0"/>
      <w:marRight w:val="0"/>
      <w:marTop w:val="0"/>
      <w:marBottom w:val="0"/>
      <w:divBdr>
        <w:top w:val="none" w:sz="0" w:space="0" w:color="auto"/>
        <w:left w:val="none" w:sz="0" w:space="0" w:color="auto"/>
        <w:bottom w:val="none" w:sz="0" w:space="0" w:color="auto"/>
        <w:right w:val="none" w:sz="0" w:space="0" w:color="auto"/>
      </w:divBdr>
    </w:div>
    <w:div w:id="270480001">
      <w:bodyDiv w:val="1"/>
      <w:marLeft w:val="0"/>
      <w:marRight w:val="0"/>
      <w:marTop w:val="0"/>
      <w:marBottom w:val="0"/>
      <w:divBdr>
        <w:top w:val="none" w:sz="0" w:space="0" w:color="auto"/>
        <w:left w:val="none" w:sz="0" w:space="0" w:color="auto"/>
        <w:bottom w:val="none" w:sz="0" w:space="0" w:color="auto"/>
        <w:right w:val="none" w:sz="0" w:space="0" w:color="auto"/>
      </w:divBdr>
    </w:div>
    <w:div w:id="335303393">
      <w:bodyDiv w:val="1"/>
      <w:marLeft w:val="0"/>
      <w:marRight w:val="0"/>
      <w:marTop w:val="0"/>
      <w:marBottom w:val="0"/>
      <w:divBdr>
        <w:top w:val="none" w:sz="0" w:space="0" w:color="auto"/>
        <w:left w:val="none" w:sz="0" w:space="0" w:color="auto"/>
        <w:bottom w:val="none" w:sz="0" w:space="0" w:color="auto"/>
        <w:right w:val="none" w:sz="0" w:space="0" w:color="auto"/>
      </w:divBdr>
    </w:div>
    <w:div w:id="391276720">
      <w:bodyDiv w:val="1"/>
      <w:marLeft w:val="0"/>
      <w:marRight w:val="0"/>
      <w:marTop w:val="0"/>
      <w:marBottom w:val="0"/>
      <w:divBdr>
        <w:top w:val="none" w:sz="0" w:space="0" w:color="auto"/>
        <w:left w:val="none" w:sz="0" w:space="0" w:color="auto"/>
        <w:bottom w:val="none" w:sz="0" w:space="0" w:color="auto"/>
        <w:right w:val="none" w:sz="0" w:space="0" w:color="auto"/>
      </w:divBdr>
    </w:div>
    <w:div w:id="425082332">
      <w:bodyDiv w:val="1"/>
      <w:marLeft w:val="0"/>
      <w:marRight w:val="0"/>
      <w:marTop w:val="0"/>
      <w:marBottom w:val="0"/>
      <w:divBdr>
        <w:top w:val="none" w:sz="0" w:space="0" w:color="auto"/>
        <w:left w:val="none" w:sz="0" w:space="0" w:color="auto"/>
        <w:bottom w:val="none" w:sz="0" w:space="0" w:color="auto"/>
        <w:right w:val="none" w:sz="0" w:space="0" w:color="auto"/>
      </w:divBdr>
    </w:div>
    <w:div w:id="439959364">
      <w:bodyDiv w:val="1"/>
      <w:marLeft w:val="0"/>
      <w:marRight w:val="0"/>
      <w:marTop w:val="0"/>
      <w:marBottom w:val="0"/>
      <w:divBdr>
        <w:top w:val="none" w:sz="0" w:space="0" w:color="auto"/>
        <w:left w:val="none" w:sz="0" w:space="0" w:color="auto"/>
        <w:bottom w:val="none" w:sz="0" w:space="0" w:color="auto"/>
        <w:right w:val="none" w:sz="0" w:space="0" w:color="auto"/>
      </w:divBdr>
    </w:div>
    <w:div w:id="510223523">
      <w:bodyDiv w:val="1"/>
      <w:marLeft w:val="0"/>
      <w:marRight w:val="0"/>
      <w:marTop w:val="0"/>
      <w:marBottom w:val="0"/>
      <w:divBdr>
        <w:top w:val="none" w:sz="0" w:space="0" w:color="auto"/>
        <w:left w:val="none" w:sz="0" w:space="0" w:color="auto"/>
        <w:bottom w:val="none" w:sz="0" w:space="0" w:color="auto"/>
        <w:right w:val="none" w:sz="0" w:space="0" w:color="auto"/>
      </w:divBdr>
    </w:div>
    <w:div w:id="589315567">
      <w:bodyDiv w:val="1"/>
      <w:marLeft w:val="0"/>
      <w:marRight w:val="0"/>
      <w:marTop w:val="0"/>
      <w:marBottom w:val="0"/>
      <w:divBdr>
        <w:top w:val="none" w:sz="0" w:space="0" w:color="auto"/>
        <w:left w:val="none" w:sz="0" w:space="0" w:color="auto"/>
        <w:bottom w:val="none" w:sz="0" w:space="0" w:color="auto"/>
        <w:right w:val="none" w:sz="0" w:space="0" w:color="auto"/>
      </w:divBdr>
    </w:div>
    <w:div w:id="715933043">
      <w:bodyDiv w:val="1"/>
      <w:marLeft w:val="0"/>
      <w:marRight w:val="0"/>
      <w:marTop w:val="0"/>
      <w:marBottom w:val="0"/>
      <w:divBdr>
        <w:top w:val="none" w:sz="0" w:space="0" w:color="auto"/>
        <w:left w:val="none" w:sz="0" w:space="0" w:color="auto"/>
        <w:bottom w:val="none" w:sz="0" w:space="0" w:color="auto"/>
        <w:right w:val="none" w:sz="0" w:space="0" w:color="auto"/>
      </w:divBdr>
    </w:div>
    <w:div w:id="737823192">
      <w:bodyDiv w:val="1"/>
      <w:marLeft w:val="0"/>
      <w:marRight w:val="0"/>
      <w:marTop w:val="0"/>
      <w:marBottom w:val="0"/>
      <w:divBdr>
        <w:top w:val="none" w:sz="0" w:space="0" w:color="auto"/>
        <w:left w:val="none" w:sz="0" w:space="0" w:color="auto"/>
        <w:bottom w:val="none" w:sz="0" w:space="0" w:color="auto"/>
        <w:right w:val="none" w:sz="0" w:space="0" w:color="auto"/>
      </w:divBdr>
    </w:div>
    <w:div w:id="1008754412">
      <w:bodyDiv w:val="1"/>
      <w:marLeft w:val="0"/>
      <w:marRight w:val="0"/>
      <w:marTop w:val="0"/>
      <w:marBottom w:val="0"/>
      <w:divBdr>
        <w:top w:val="none" w:sz="0" w:space="0" w:color="auto"/>
        <w:left w:val="none" w:sz="0" w:space="0" w:color="auto"/>
        <w:bottom w:val="none" w:sz="0" w:space="0" w:color="auto"/>
        <w:right w:val="none" w:sz="0" w:space="0" w:color="auto"/>
      </w:divBdr>
    </w:div>
    <w:div w:id="1034040550">
      <w:bodyDiv w:val="1"/>
      <w:marLeft w:val="0"/>
      <w:marRight w:val="0"/>
      <w:marTop w:val="0"/>
      <w:marBottom w:val="0"/>
      <w:divBdr>
        <w:top w:val="none" w:sz="0" w:space="0" w:color="auto"/>
        <w:left w:val="none" w:sz="0" w:space="0" w:color="auto"/>
        <w:bottom w:val="none" w:sz="0" w:space="0" w:color="auto"/>
        <w:right w:val="none" w:sz="0" w:space="0" w:color="auto"/>
      </w:divBdr>
    </w:div>
    <w:div w:id="1049571671">
      <w:bodyDiv w:val="1"/>
      <w:marLeft w:val="0"/>
      <w:marRight w:val="0"/>
      <w:marTop w:val="0"/>
      <w:marBottom w:val="0"/>
      <w:divBdr>
        <w:top w:val="none" w:sz="0" w:space="0" w:color="auto"/>
        <w:left w:val="none" w:sz="0" w:space="0" w:color="auto"/>
        <w:bottom w:val="none" w:sz="0" w:space="0" w:color="auto"/>
        <w:right w:val="none" w:sz="0" w:space="0" w:color="auto"/>
      </w:divBdr>
    </w:div>
    <w:div w:id="1080058141">
      <w:bodyDiv w:val="1"/>
      <w:marLeft w:val="0"/>
      <w:marRight w:val="0"/>
      <w:marTop w:val="0"/>
      <w:marBottom w:val="0"/>
      <w:divBdr>
        <w:top w:val="none" w:sz="0" w:space="0" w:color="auto"/>
        <w:left w:val="none" w:sz="0" w:space="0" w:color="auto"/>
        <w:bottom w:val="none" w:sz="0" w:space="0" w:color="auto"/>
        <w:right w:val="none" w:sz="0" w:space="0" w:color="auto"/>
      </w:divBdr>
    </w:div>
    <w:div w:id="1247953753">
      <w:bodyDiv w:val="1"/>
      <w:marLeft w:val="0"/>
      <w:marRight w:val="0"/>
      <w:marTop w:val="0"/>
      <w:marBottom w:val="0"/>
      <w:divBdr>
        <w:top w:val="none" w:sz="0" w:space="0" w:color="auto"/>
        <w:left w:val="none" w:sz="0" w:space="0" w:color="auto"/>
        <w:bottom w:val="none" w:sz="0" w:space="0" w:color="auto"/>
        <w:right w:val="none" w:sz="0" w:space="0" w:color="auto"/>
      </w:divBdr>
    </w:div>
    <w:div w:id="1251043883">
      <w:bodyDiv w:val="1"/>
      <w:marLeft w:val="0"/>
      <w:marRight w:val="0"/>
      <w:marTop w:val="0"/>
      <w:marBottom w:val="0"/>
      <w:divBdr>
        <w:top w:val="none" w:sz="0" w:space="0" w:color="auto"/>
        <w:left w:val="none" w:sz="0" w:space="0" w:color="auto"/>
        <w:bottom w:val="none" w:sz="0" w:space="0" w:color="auto"/>
        <w:right w:val="none" w:sz="0" w:space="0" w:color="auto"/>
      </w:divBdr>
    </w:div>
    <w:div w:id="1372153179">
      <w:bodyDiv w:val="1"/>
      <w:marLeft w:val="0"/>
      <w:marRight w:val="0"/>
      <w:marTop w:val="0"/>
      <w:marBottom w:val="0"/>
      <w:divBdr>
        <w:top w:val="none" w:sz="0" w:space="0" w:color="auto"/>
        <w:left w:val="none" w:sz="0" w:space="0" w:color="auto"/>
        <w:bottom w:val="none" w:sz="0" w:space="0" w:color="auto"/>
        <w:right w:val="none" w:sz="0" w:space="0" w:color="auto"/>
      </w:divBdr>
    </w:div>
    <w:div w:id="1433281123">
      <w:bodyDiv w:val="1"/>
      <w:marLeft w:val="0"/>
      <w:marRight w:val="0"/>
      <w:marTop w:val="0"/>
      <w:marBottom w:val="0"/>
      <w:divBdr>
        <w:top w:val="none" w:sz="0" w:space="0" w:color="auto"/>
        <w:left w:val="none" w:sz="0" w:space="0" w:color="auto"/>
        <w:bottom w:val="none" w:sz="0" w:space="0" w:color="auto"/>
        <w:right w:val="none" w:sz="0" w:space="0" w:color="auto"/>
      </w:divBdr>
    </w:div>
    <w:div w:id="1503930890">
      <w:bodyDiv w:val="1"/>
      <w:marLeft w:val="0"/>
      <w:marRight w:val="0"/>
      <w:marTop w:val="0"/>
      <w:marBottom w:val="0"/>
      <w:divBdr>
        <w:top w:val="none" w:sz="0" w:space="0" w:color="auto"/>
        <w:left w:val="none" w:sz="0" w:space="0" w:color="auto"/>
        <w:bottom w:val="none" w:sz="0" w:space="0" w:color="auto"/>
        <w:right w:val="none" w:sz="0" w:space="0" w:color="auto"/>
      </w:divBdr>
      <w:divsChild>
        <w:div w:id="1861621063">
          <w:marLeft w:val="0"/>
          <w:marRight w:val="0"/>
          <w:marTop w:val="0"/>
          <w:marBottom w:val="0"/>
          <w:divBdr>
            <w:top w:val="none" w:sz="0" w:space="0" w:color="auto"/>
            <w:left w:val="none" w:sz="0" w:space="0" w:color="auto"/>
            <w:bottom w:val="none" w:sz="0" w:space="0" w:color="auto"/>
            <w:right w:val="none" w:sz="0" w:space="0" w:color="auto"/>
          </w:divBdr>
        </w:div>
        <w:div w:id="1113357002">
          <w:marLeft w:val="0"/>
          <w:marRight w:val="0"/>
          <w:marTop w:val="0"/>
          <w:marBottom w:val="0"/>
          <w:divBdr>
            <w:top w:val="none" w:sz="0" w:space="0" w:color="auto"/>
            <w:left w:val="none" w:sz="0" w:space="0" w:color="auto"/>
            <w:bottom w:val="none" w:sz="0" w:space="0" w:color="auto"/>
            <w:right w:val="none" w:sz="0" w:space="0" w:color="auto"/>
          </w:divBdr>
        </w:div>
        <w:div w:id="907107707">
          <w:marLeft w:val="0"/>
          <w:marRight w:val="0"/>
          <w:marTop w:val="0"/>
          <w:marBottom w:val="0"/>
          <w:divBdr>
            <w:top w:val="none" w:sz="0" w:space="0" w:color="auto"/>
            <w:left w:val="none" w:sz="0" w:space="0" w:color="auto"/>
            <w:bottom w:val="none" w:sz="0" w:space="0" w:color="auto"/>
            <w:right w:val="none" w:sz="0" w:space="0" w:color="auto"/>
          </w:divBdr>
        </w:div>
        <w:div w:id="1673603214">
          <w:marLeft w:val="0"/>
          <w:marRight w:val="0"/>
          <w:marTop w:val="0"/>
          <w:marBottom w:val="0"/>
          <w:divBdr>
            <w:top w:val="none" w:sz="0" w:space="0" w:color="auto"/>
            <w:left w:val="none" w:sz="0" w:space="0" w:color="auto"/>
            <w:bottom w:val="none" w:sz="0" w:space="0" w:color="auto"/>
            <w:right w:val="none" w:sz="0" w:space="0" w:color="auto"/>
          </w:divBdr>
        </w:div>
      </w:divsChild>
    </w:div>
    <w:div w:id="1558316876">
      <w:bodyDiv w:val="1"/>
      <w:marLeft w:val="0"/>
      <w:marRight w:val="0"/>
      <w:marTop w:val="0"/>
      <w:marBottom w:val="0"/>
      <w:divBdr>
        <w:top w:val="none" w:sz="0" w:space="0" w:color="auto"/>
        <w:left w:val="none" w:sz="0" w:space="0" w:color="auto"/>
        <w:bottom w:val="none" w:sz="0" w:space="0" w:color="auto"/>
        <w:right w:val="none" w:sz="0" w:space="0" w:color="auto"/>
      </w:divBdr>
    </w:div>
    <w:div w:id="1565069756">
      <w:bodyDiv w:val="1"/>
      <w:marLeft w:val="0"/>
      <w:marRight w:val="0"/>
      <w:marTop w:val="0"/>
      <w:marBottom w:val="0"/>
      <w:divBdr>
        <w:top w:val="none" w:sz="0" w:space="0" w:color="auto"/>
        <w:left w:val="none" w:sz="0" w:space="0" w:color="auto"/>
        <w:bottom w:val="none" w:sz="0" w:space="0" w:color="auto"/>
        <w:right w:val="none" w:sz="0" w:space="0" w:color="auto"/>
      </w:divBdr>
    </w:div>
    <w:div w:id="1582829214">
      <w:bodyDiv w:val="1"/>
      <w:marLeft w:val="0"/>
      <w:marRight w:val="0"/>
      <w:marTop w:val="0"/>
      <w:marBottom w:val="0"/>
      <w:divBdr>
        <w:top w:val="none" w:sz="0" w:space="0" w:color="auto"/>
        <w:left w:val="none" w:sz="0" w:space="0" w:color="auto"/>
        <w:bottom w:val="none" w:sz="0" w:space="0" w:color="auto"/>
        <w:right w:val="none" w:sz="0" w:space="0" w:color="auto"/>
      </w:divBdr>
    </w:div>
    <w:div w:id="1692685823">
      <w:bodyDiv w:val="1"/>
      <w:marLeft w:val="0"/>
      <w:marRight w:val="0"/>
      <w:marTop w:val="0"/>
      <w:marBottom w:val="0"/>
      <w:divBdr>
        <w:top w:val="none" w:sz="0" w:space="0" w:color="auto"/>
        <w:left w:val="none" w:sz="0" w:space="0" w:color="auto"/>
        <w:bottom w:val="none" w:sz="0" w:space="0" w:color="auto"/>
        <w:right w:val="none" w:sz="0" w:space="0" w:color="auto"/>
      </w:divBdr>
    </w:div>
    <w:div w:id="1725330072">
      <w:bodyDiv w:val="1"/>
      <w:marLeft w:val="0"/>
      <w:marRight w:val="0"/>
      <w:marTop w:val="0"/>
      <w:marBottom w:val="0"/>
      <w:divBdr>
        <w:top w:val="none" w:sz="0" w:space="0" w:color="auto"/>
        <w:left w:val="none" w:sz="0" w:space="0" w:color="auto"/>
        <w:bottom w:val="none" w:sz="0" w:space="0" w:color="auto"/>
        <w:right w:val="none" w:sz="0" w:space="0" w:color="auto"/>
      </w:divBdr>
    </w:div>
    <w:div w:id="1758594292">
      <w:bodyDiv w:val="1"/>
      <w:marLeft w:val="0"/>
      <w:marRight w:val="0"/>
      <w:marTop w:val="0"/>
      <w:marBottom w:val="0"/>
      <w:divBdr>
        <w:top w:val="none" w:sz="0" w:space="0" w:color="auto"/>
        <w:left w:val="none" w:sz="0" w:space="0" w:color="auto"/>
        <w:bottom w:val="none" w:sz="0" w:space="0" w:color="auto"/>
        <w:right w:val="none" w:sz="0" w:space="0" w:color="auto"/>
      </w:divBdr>
    </w:div>
    <w:div w:id="1796213799">
      <w:bodyDiv w:val="1"/>
      <w:marLeft w:val="0"/>
      <w:marRight w:val="0"/>
      <w:marTop w:val="0"/>
      <w:marBottom w:val="0"/>
      <w:divBdr>
        <w:top w:val="none" w:sz="0" w:space="0" w:color="auto"/>
        <w:left w:val="none" w:sz="0" w:space="0" w:color="auto"/>
        <w:bottom w:val="none" w:sz="0" w:space="0" w:color="auto"/>
        <w:right w:val="none" w:sz="0" w:space="0" w:color="auto"/>
      </w:divBdr>
    </w:div>
    <w:div w:id="1815948882">
      <w:bodyDiv w:val="1"/>
      <w:marLeft w:val="0"/>
      <w:marRight w:val="0"/>
      <w:marTop w:val="0"/>
      <w:marBottom w:val="0"/>
      <w:divBdr>
        <w:top w:val="none" w:sz="0" w:space="0" w:color="auto"/>
        <w:left w:val="none" w:sz="0" w:space="0" w:color="auto"/>
        <w:bottom w:val="none" w:sz="0" w:space="0" w:color="auto"/>
        <w:right w:val="none" w:sz="0" w:space="0" w:color="auto"/>
      </w:divBdr>
    </w:div>
    <w:div w:id="1817188207">
      <w:bodyDiv w:val="1"/>
      <w:marLeft w:val="0"/>
      <w:marRight w:val="0"/>
      <w:marTop w:val="0"/>
      <w:marBottom w:val="0"/>
      <w:divBdr>
        <w:top w:val="none" w:sz="0" w:space="0" w:color="auto"/>
        <w:left w:val="none" w:sz="0" w:space="0" w:color="auto"/>
        <w:bottom w:val="none" w:sz="0" w:space="0" w:color="auto"/>
        <w:right w:val="none" w:sz="0" w:space="0" w:color="auto"/>
      </w:divBdr>
    </w:div>
    <w:div w:id="1891528110">
      <w:bodyDiv w:val="1"/>
      <w:marLeft w:val="0"/>
      <w:marRight w:val="0"/>
      <w:marTop w:val="0"/>
      <w:marBottom w:val="0"/>
      <w:divBdr>
        <w:top w:val="none" w:sz="0" w:space="0" w:color="auto"/>
        <w:left w:val="none" w:sz="0" w:space="0" w:color="auto"/>
        <w:bottom w:val="none" w:sz="0" w:space="0" w:color="auto"/>
        <w:right w:val="none" w:sz="0" w:space="0" w:color="auto"/>
      </w:divBdr>
    </w:div>
    <w:div w:id="1983072459">
      <w:bodyDiv w:val="1"/>
      <w:marLeft w:val="0"/>
      <w:marRight w:val="0"/>
      <w:marTop w:val="0"/>
      <w:marBottom w:val="0"/>
      <w:divBdr>
        <w:top w:val="none" w:sz="0" w:space="0" w:color="auto"/>
        <w:left w:val="none" w:sz="0" w:space="0" w:color="auto"/>
        <w:bottom w:val="none" w:sz="0" w:space="0" w:color="auto"/>
        <w:right w:val="none" w:sz="0" w:space="0" w:color="auto"/>
      </w:divBdr>
    </w:div>
    <w:div w:id="1991593500">
      <w:bodyDiv w:val="1"/>
      <w:marLeft w:val="0"/>
      <w:marRight w:val="0"/>
      <w:marTop w:val="0"/>
      <w:marBottom w:val="0"/>
      <w:divBdr>
        <w:top w:val="none" w:sz="0" w:space="0" w:color="auto"/>
        <w:left w:val="none" w:sz="0" w:space="0" w:color="auto"/>
        <w:bottom w:val="none" w:sz="0" w:space="0" w:color="auto"/>
        <w:right w:val="none" w:sz="0" w:space="0" w:color="auto"/>
      </w:divBdr>
      <w:divsChild>
        <w:div w:id="1092822316">
          <w:marLeft w:val="547"/>
          <w:marRight w:val="0"/>
          <w:marTop w:val="0"/>
          <w:marBottom w:val="0"/>
          <w:divBdr>
            <w:top w:val="none" w:sz="0" w:space="0" w:color="auto"/>
            <w:left w:val="none" w:sz="0" w:space="0" w:color="auto"/>
            <w:bottom w:val="none" w:sz="0" w:space="0" w:color="auto"/>
            <w:right w:val="none" w:sz="0" w:space="0" w:color="auto"/>
          </w:divBdr>
        </w:div>
        <w:div w:id="1269770873">
          <w:marLeft w:val="547"/>
          <w:marRight w:val="0"/>
          <w:marTop w:val="0"/>
          <w:marBottom w:val="0"/>
          <w:divBdr>
            <w:top w:val="none" w:sz="0" w:space="0" w:color="auto"/>
            <w:left w:val="none" w:sz="0" w:space="0" w:color="auto"/>
            <w:bottom w:val="none" w:sz="0" w:space="0" w:color="auto"/>
            <w:right w:val="none" w:sz="0" w:space="0" w:color="auto"/>
          </w:divBdr>
        </w:div>
      </w:divsChild>
    </w:div>
    <w:div w:id="2008749845">
      <w:bodyDiv w:val="1"/>
      <w:marLeft w:val="0"/>
      <w:marRight w:val="0"/>
      <w:marTop w:val="0"/>
      <w:marBottom w:val="0"/>
      <w:divBdr>
        <w:top w:val="none" w:sz="0" w:space="0" w:color="auto"/>
        <w:left w:val="none" w:sz="0" w:space="0" w:color="auto"/>
        <w:bottom w:val="none" w:sz="0" w:space="0" w:color="auto"/>
        <w:right w:val="none" w:sz="0" w:space="0" w:color="auto"/>
      </w:divBdr>
    </w:div>
    <w:div w:id="2129812207">
      <w:bodyDiv w:val="1"/>
      <w:marLeft w:val="0"/>
      <w:marRight w:val="0"/>
      <w:marTop w:val="0"/>
      <w:marBottom w:val="0"/>
      <w:divBdr>
        <w:top w:val="none" w:sz="0" w:space="0" w:color="auto"/>
        <w:left w:val="none" w:sz="0" w:space="0" w:color="auto"/>
        <w:bottom w:val="none" w:sz="0" w:space="0" w:color="auto"/>
        <w:right w:val="none" w:sz="0" w:space="0" w:color="auto"/>
      </w:divBdr>
      <w:divsChild>
        <w:div w:id="734819278">
          <w:marLeft w:val="0"/>
          <w:marRight w:val="0"/>
          <w:marTop w:val="0"/>
          <w:marBottom w:val="0"/>
          <w:divBdr>
            <w:top w:val="none" w:sz="0" w:space="0" w:color="auto"/>
            <w:left w:val="none" w:sz="0" w:space="0" w:color="auto"/>
            <w:bottom w:val="none" w:sz="0" w:space="0" w:color="auto"/>
            <w:right w:val="none" w:sz="0" w:space="0" w:color="auto"/>
          </w:divBdr>
        </w:div>
        <w:div w:id="1438522695">
          <w:marLeft w:val="0"/>
          <w:marRight w:val="0"/>
          <w:marTop w:val="0"/>
          <w:marBottom w:val="0"/>
          <w:divBdr>
            <w:top w:val="none" w:sz="0" w:space="0" w:color="auto"/>
            <w:left w:val="none" w:sz="0" w:space="0" w:color="auto"/>
            <w:bottom w:val="none" w:sz="0" w:space="0" w:color="auto"/>
            <w:right w:val="none" w:sz="0" w:space="0" w:color="auto"/>
          </w:divBdr>
        </w:div>
        <w:div w:id="1102799411">
          <w:marLeft w:val="0"/>
          <w:marRight w:val="0"/>
          <w:marTop w:val="0"/>
          <w:marBottom w:val="0"/>
          <w:divBdr>
            <w:top w:val="none" w:sz="0" w:space="0" w:color="auto"/>
            <w:left w:val="none" w:sz="0" w:space="0" w:color="auto"/>
            <w:bottom w:val="none" w:sz="0" w:space="0" w:color="auto"/>
            <w:right w:val="none" w:sz="0" w:space="0" w:color="auto"/>
          </w:divBdr>
        </w:div>
        <w:div w:id="1368484321">
          <w:marLeft w:val="0"/>
          <w:marRight w:val="0"/>
          <w:marTop w:val="0"/>
          <w:marBottom w:val="0"/>
          <w:divBdr>
            <w:top w:val="none" w:sz="0" w:space="0" w:color="auto"/>
            <w:left w:val="none" w:sz="0" w:space="0" w:color="auto"/>
            <w:bottom w:val="none" w:sz="0" w:space="0" w:color="auto"/>
            <w:right w:val="none" w:sz="0" w:space="0" w:color="auto"/>
          </w:divBdr>
        </w:div>
        <w:div w:id="18505508">
          <w:marLeft w:val="0"/>
          <w:marRight w:val="0"/>
          <w:marTop w:val="0"/>
          <w:marBottom w:val="0"/>
          <w:divBdr>
            <w:top w:val="none" w:sz="0" w:space="0" w:color="auto"/>
            <w:left w:val="none" w:sz="0" w:space="0" w:color="auto"/>
            <w:bottom w:val="none" w:sz="0" w:space="0" w:color="auto"/>
            <w:right w:val="none" w:sz="0" w:space="0" w:color="auto"/>
          </w:divBdr>
        </w:div>
      </w:divsChild>
    </w:div>
    <w:div w:id="2137065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mendoza@ibifbolivia.org.b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kmendoza@ibifbolivia.org.b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bif@ibifbolivia.org.bo"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kmendoza@ibifbolivia.org.b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SharedWithUsers xmlns="20f74a88-c5c6-45ff-acce-b7df4a8c7423">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3E86F9BE221D6B4D908E2A9761541611" ma:contentTypeVersion="13" ma:contentTypeDescription="Crear nuevo documento." ma:contentTypeScope="" ma:versionID="16b1461439a3b4c24b0a07bce2d877e4">
  <xsd:schema xmlns:xsd="http://www.w3.org/2001/XMLSchema" xmlns:xs="http://www.w3.org/2001/XMLSchema" xmlns:p="http://schemas.microsoft.com/office/2006/metadata/properties" xmlns:ns2="dc1e9730-95f7-4679-9fd5-ee6d82e405ec" xmlns:ns3="20f74a88-c5c6-45ff-acce-b7df4a8c7423" targetNamespace="http://schemas.microsoft.com/office/2006/metadata/properties" ma:root="true" ma:fieldsID="f01fc7bdf6b5ee2fcd42493bbfc8cdbd" ns2:_="" ns3:_="">
    <xsd:import namespace="dc1e9730-95f7-4679-9fd5-ee6d82e405ec"/>
    <xsd:import namespace="20f74a88-c5c6-45ff-acce-b7df4a8c742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1e9730-95f7-4679-9fd5-ee6d82e405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f74a88-c5c6-45ff-acce-b7df4a8c7423" elementFormDefault="qualified">
    <xsd:import namespace="http://schemas.microsoft.com/office/2006/documentManagement/types"/>
    <xsd:import namespace="http://schemas.microsoft.com/office/infopath/2007/PartnerControls"/>
    <xsd:element name="SharedWithUsers" ma:index="13"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89D9C4-AA00-44C5-8BE1-A7080A3EBF01}">
  <ds:schemaRefs>
    <ds:schemaRef ds:uri="http://schemas.openxmlformats.org/officeDocument/2006/bibliography"/>
  </ds:schemaRefs>
</ds:datastoreItem>
</file>

<file path=customXml/itemProps2.xml><?xml version="1.0" encoding="utf-8"?>
<ds:datastoreItem xmlns:ds="http://schemas.openxmlformats.org/officeDocument/2006/customXml" ds:itemID="{080EDA8D-332E-42BE-B92F-751C8C3E30B5}">
  <ds:schemaRefs>
    <ds:schemaRef ds:uri="http://schemas.microsoft.com/office/2006/metadata/properties"/>
    <ds:schemaRef ds:uri="http://schemas.microsoft.com/office/infopath/2007/PartnerControls"/>
    <ds:schemaRef ds:uri="20f74a88-c5c6-45ff-acce-b7df4a8c7423"/>
  </ds:schemaRefs>
</ds:datastoreItem>
</file>

<file path=customXml/itemProps3.xml><?xml version="1.0" encoding="utf-8"?>
<ds:datastoreItem xmlns:ds="http://schemas.openxmlformats.org/officeDocument/2006/customXml" ds:itemID="{ACB21D12-FE5E-402C-843D-53CD64B3DA86}">
  <ds:schemaRefs>
    <ds:schemaRef ds:uri="http://schemas.microsoft.com/sharepoint/v3/contenttype/forms"/>
  </ds:schemaRefs>
</ds:datastoreItem>
</file>

<file path=customXml/itemProps4.xml><?xml version="1.0" encoding="utf-8"?>
<ds:datastoreItem xmlns:ds="http://schemas.openxmlformats.org/officeDocument/2006/customXml" ds:itemID="{F37840AD-625C-4D00-B438-4C39301C90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1e9730-95f7-4679-9fd5-ee6d82e405ec"/>
    <ds:schemaRef ds:uri="20f74a88-c5c6-45ff-acce-b7df4a8c74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428</TotalTime>
  <Pages>7</Pages>
  <Words>2062</Words>
  <Characters>11341</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“Conservación y Desarrollo Forestal de la Ecorregión del Bosque Seco</vt:lpstr>
    </vt:vector>
  </TitlesOfParts>
  <Company>privado</Company>
  <LinksUpToDate>false</LinksUpToDate>
  <CharactersWithSpaces>13377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“Conservación y Desarrollo Forestal de la Ecorregión del Bosque Seco</dc:title>
  <dc:creator>Karen Mendoza</dc:creator>
  <cp:lastModifiedBy>Karen Mendoza Ortega</cp:lastModifiedBy>
  <cp:revision>22</cp:revision>
  <dcterms:created xsi:type="dcterms:W3CDTF">2025-09-05T20:17:00Z</dcterms:created>
  <dcterms:modified xsi:type="dcterms:W3CDTF">2026-04-16T16:26:00Z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0x0101003E86F9BE221D6B4D908E2A9761541611</vt:lpwstr>
  </property>
</Properties>
</file>